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With over 11 years of experience in AI-driven cloud architectures, I specialize in AWS services including SageMaker, Lambda, and Kubernetes. Proven expertise in migrating legacy systems and implementing CI/CD practices for scalable cloud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AI cloud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such as </w:t>
      </w:r>
      <w:r>
        <w:rPr>
          <w:rFonts w:asciiTheme="minorHAnsi" w:hAnsiTheme="minorHAnsi" w:cstheme="majorHAnsi"/>
          <w:b/>
          <w:bCs/>
          <w:lang w:val="en-US"/>
        </w:rPr>
        <w:t xml:space="preserve">SageMaker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workloads for performance and cost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migration of legacy applications to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employing containerization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orchestration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Infrastructure as Code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server provisioning and environment setups.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for AI-driven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for model versioning and monitoring, ensuring aligned deployment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cybersecurity teams to maintain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FedRAMP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NIST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architecture reviews and assessments to recommend improvements for existing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 </w:t>
      </w:r>
      <w:r>
        <w:rPr>
          <w:rFonts w:asciiTheme="minorHAnsi" w:hAnsiTheme="minorHAnsi" w:cstheme="majorHAnsi"/>
          <w:b/>
          <w:bCs/>
          <w:lang w:val="en-US"/>
        </w:rPr>
        <w:t xml:space="preserve">AI-assisted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Kiro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development efficiency and solution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architecture best practices to foster a high-performing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technical briefings and documentation to stakeholders on project status and architectural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abreast of emerging AI cloud technologies, incorporating innovative solutions into development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 and implement scalable cloud solutions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SageMaker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model development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cloud-native architecture and automation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modernize legacy applications by employing containerization strategies and migration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AI capabilities into enterprise systems for improved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CI/CD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continuous integration and automated testing of cloud infrastructure.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assessments on AI workloads, recommending cost optimization strategies for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reviews, contributing to the design of secure and compliant cloud ecosystems.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client support during cloud migration projects, ensuring a seamless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enhancements in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security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systems running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reliability for business-critical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from on-premise solutions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 automation.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monitoring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system observability and alerting mechanisms.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enforce quality standards, focusing on security and efficiency of cloud-native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with collaborative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helping streamline version control.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Lambda, ECS, EKS, SageMaker, CloudFormation,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Jenkins, Terraform,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CI/CD</w:t>
      </w:r>
      <w:r>
        <w:rPr>
          <w:rFonts w:asciiTheme="minorHAnsi" w:hAnsiTheme="minorHAnsi" w:cstheme="majorHAnsi"/>
          <w:lang w:val="en-US"/>
        </w:rPr>
        <w:t xml:space="preserve">: CI/CD, MLOps, Infrastructure as Code, DevSecOps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DynamoDB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