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AEM QA Engineer with 11+ years of experience in functional and automation testing of Adobe Experience Manager applications. Proficient in regression, integration testing, and digital asset management, ensuring high-quality digital experiences using Selenium, JIRA, and TestNG.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QA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Manager (AEM)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functional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efficiency and coverage for AEM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validate digital asset management processes and test </w:t>
      </w:r>
      <w:r>
        <w:rPr>
          <w:rFonts w:asciiTheme="minorHAnsi" w:hAnsiTheme="minorHAnsi" w:cstheme="majorHAnsi"/>
          <w:b/>
          <w:bCs/>
          <w:lang w:val="en-US"/>
        </w:rPr>
        <w:t xml:space="preserve">content authoring and publishing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regression testing on AEM upgrades and patches to ensure uninterrupted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all stages of testing, including functional, regression, and integration for multiple AEM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QA engineers in AEM testing methodologies and automation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TestNG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 and project management, optimizing test cycles and documentation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cross-browser and mobile functionality for AEM templates, ensuring responsive design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pipelines for AEM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testing for AEM sites to enhance scalability across multiple languages and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accessibility testing to meet WCAG compliance and ensure a seamless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QA initiatives for AEM projects, overseeing manual and automated testing of digital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test plans and documentation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testing practices and tools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identify and resolve defects early in the SDLC, streamlining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functional and regression tests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quality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complex multi-site and multi-language scenarios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to validate integrations with third-party services and AEM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web applications, ensuring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rigorous testing protocols for deployed features resulting in improved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to monitor and optimize application responsiveness and resource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 and resolve software issues directly impacting AEM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processes and results for internal audits and future project references.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through rigorous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TestNG, JUnit,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Adobe Experience Manager, HTML, CSS,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CircleCI,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