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database systems and search engine optimization. Proficient in Rust, C++, and Go, with a strong foundation in distributed systems, storage engines, and systems programming.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C++, Go, Java, Python, JavaScript,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Flask, Spring Boot, Django, gRPC, TensorFlow, TensorFlow Serving,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Docker, Kubernetes, Git, Prometheus, Grafana,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Cassandra, MySQL, Apache Hadoop, Couchbase, Aerospike, InfluxDB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 &amp; Profiling: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eBPF, perf, strace, gdb, Valgrind, Ftrace, Heaptrack, Sysinternals Suite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indexing and querying paths to enhance system throughput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profiling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activities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bottlenecks, leading to significant improvements in system responsiveness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primitives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APIs, contributing to improved knowledge sharing and better onboarding processes for new engineering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evolve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frontend systems while ensuring backward compatibility and adherence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memory layouts to enhance data processing efficiency, driving forward innovative solutions for large scale data retrieval and storage challenges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cross-functional teams to understand customer workloads, effectively incorporating their feedback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to ensure code quality and maintainability throughout system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engines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LSMs and WALs, sharing insights within the engineering team to foster discussions on architectural design patterns and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key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programming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successful techniques for debugging and optimizing multi-threaded applications, nurturing a culture of knowledge sharing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Exercised analytical thinking by systematically troubleshooting complex system issues, culminating in precise resolutions that minimized downtime and maximized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presenting findings and enhancements at community meetups to foster learning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introduction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within the team, automating deployment pipelines to streamline build processes, thereby enhancing delivery agility and quality assurance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of next-generation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input based on personal experience in complex environments to ensure robustness and scalability across new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the team's deployment practices and thereby improving system resilience and fault tolerance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cutting-edge tools and libraries for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profiling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solidifying the team's capabilities in developing high-performance applications tailored for intense data-driven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components for high-traffic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memory usage and execution speed in mission-critical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performance evaluations in distributed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worker node efficiency across multiple server instances.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R&amp;D projects emphasizing fault tolerance using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replication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involved hands-on implementation reflecting the results in production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stability and delivery of features through automated testing and deployment, enhancing workflow consistency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cross-team collaboration by guiding architecture discussions focused on defining clear communication protocols, fostering knowledge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sophisticated caching mechanisms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alleviate database strain during peak application loads, establishing faster data retrieval processes that improved user experiences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training within the team to promote best practices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and collaborate efficiently on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best practices for efficient database use, contributing to cross-team documentation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optimizations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migration strategies, enhancing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external stakeholders to gather requirements and feedback on various product iterations, ensuring alignment with market demands while enhancing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database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regional tech conferences, thus promoting both individual growth and brand recognition.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performance in high-demand environments, consistently troubleshooting and resolving issues related to memory management and process scheduling, demonstrating agility in high-pressure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audits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Heaptrack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dissect low-level code interactions for optimization purposes, positively impacting overall application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