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including extensive expertise in building and maintaining WordPress websites, custom themes, and plugins. Proven ability to deliver high-quality, performant, and accessible digital experiences. Strong communication and collaborative skills with a commitment to team success and client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React, HTML, CSS, Sass,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Gutenberg, ACF, Docker, Composer, Git, GitHub Actions,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FSE, CPTs, SEO, Accessibility, WCAG 2.2, Performance Optimization, Server Administration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Version Control, Code Review, Site Management, Technical Support, 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Asana, Monday.com, Basecamp, Slack, Zoom,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ensuring best practices in performance, security, and accessibility while collaborating closely with designers and clients to meet their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and enhancement of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themes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 blocks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plugins,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project scope to improve functionality and user experience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site updates and configuration using modern development workflows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project delivery timelines and team collaboration effectiveness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ensuring that all changes were efficiently integrated and deployed consistently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enhance the overall quality of code while fostering a culture of knowledge sharing and collaborative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triaged and debugged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identifying root causes of issues and providing maintenance solutions that ensured uninterrupted service delivery to clients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templates and patterns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Site Editing (FSE)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adaptation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as the platform evolved, leading to better content management results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fostering a supportive, inclusive work environment and ensuring the input from diverse perspectives was valued in project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establish realistic project timelines and priorities, ensuring that projects adhered to deadlines while maintaining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documentation and contributed to team libraries,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that provided long-term resources for new and existing team members to utilize in their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to keep abreast of the latest trends and standards, continually evolving personal skill sets and the team's capabilities in line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debugging, ensuring that integrations were robust and functioned as intended within existing infrastructures without causing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advocated for the implementation of accessibility standards, leading training sessions for the team to enhance overall project outcomes and ensuring compliance with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collaborative relationships with clients, effectively understanding their project goals and translating them into technical requirements that guided development effectively and efficiently toward achieving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processes to evaluate the impact of new features on user engagement and satisfaction, using insights to refine development strategies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highly interactive interfaces that enhanced user engagement and overall satisfaction while employing best practices for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efficient and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code quality and collaboration through consistent code reviews and shared libraries for streamlined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software projects leveraging Agile methodologies, ensuring projects were completed within timelines while aligning tech solutions with business objectives and effectively meeting customer expectations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ensure software quality, employing automated testing tools compatible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enhance deployment efficiency and minimize errors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architect, and deploy server-side applications, leveraging cloud providers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improved resource management in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build processes through sound version control practices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clear communication and documentation to facilitate team collaboration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modern front-end development practices, mentoring junior engineers in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fostering a team culture focused on continuous learning and adaptation to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web development, presenting findings and actionable recommendations to stakeholders to drive innovation and adoption of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efficient SQL queries and management of relational databases, ensuring seamless data operation within complex application environments that required high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experience (UX) teams to refine application interfaces, ensuring accessibility standards were met and improving usability according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leading to a wider user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complex software issues, effectively coordinating cross-team efforts to ensure timely resolutions, thereby maintaining service availability and customer satisfaction during critical downtime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covering latest frameworks and practices for team members, leading to greater overall development efficiency and a deeper understanding of new tools and methodologies employed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