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Web Developer with 11 years of comprehensive experience in software development, specializing in web-based and mobile applications. Proficient in modern frameworks and a solid understanding of RESTful services, with a track record of leveraging JavaScript, Node.js, and AWS to deliver high-quality solutions. Adept at collaborating with cross-functional teams to enhance user experiences and streamline application functionality while maintaining best practices in software engineering.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Python, C#, Java,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Angular.js, D3.js, Bootstrap, Express.js, jQuery,  ESRI ArcGIS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Microsoft SQL Server, NoSQL, Firebase, Oracle DB, Amazon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 Code, Jira, Postman, AWS CLI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Web Services (AWS), Azure, Google Cloud Platform (GCP), Heroku, IBM Cloud, Firebase Hosting, Vercel,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Chai, Selenium, Cypress, Jest, LoadRunner,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robust,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and cross-browser compatibility to enhance user engagement and overall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scalability, while adhering to the best practices in API design and organization for systematic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services such as AWS Lambda, EC2, and S3, which facilitated scalable application deployment and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streamlining the development process across multiple teams and ensuring code integrity and quick resolution of issues during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mapping applications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ESRI ArcGIS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spatial data visualization and geolocation features into web applications to improve user experience and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requirements, translated business needs into technical specifications, reducing development turnaround time by implementing Agile methodologies and iterative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automated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reliability and reducing bugs in production by strategically addressing potential issues during the development phase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mentoring junior developers to enhance team productivity and knowledge sharing, fostering a collaborative work environment where innovative solutions could thrive.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performance metrics and analytics,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iteratively improve applications and respond proactively to user feedback, enhancing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systems, ensuring seamless functional interoperability between applications and external platforms to deliver comprehensive solutions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 user authentication and authorization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security protocols and safeguarding sensitive information from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environments across development, testing, and production, leading to expedited development cycles and smoother deployments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relational databases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structuring for querying and reporting purposes and supporting the application's data-driven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release process from development to production and enabling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web technologies, allowing for timely adaptation and integration of the latest tools and frameworks into ongoing projects, ensuring that applications remained competitive and high-performing.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frontend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that improve user interactions and engagement through dynamic content rendering and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encapsulating business logic and providing clean, maintainable integration points for frontend applications while ensuring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establishing schemas and indexing strategies that efficiently supported query demands and application performance requirements, ensuring data integrity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code management and collaboration across diverse teams, coordinating and merging code changes efficiently while employing best practices in branching and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functional tests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testing accuracy and efficiency by identifying defects earlier in the development cycle, thereby enhancing product quality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on projects utilizing Agile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backlog management, fostering an adaptable work environment conducive to rapid change and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 using profiling tools, executing refinements to enhance responsiveness and ensure the applications could handle increased load effectively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lines of communication with stakeholders, providing regular updates on project milestones and deliverables while gathering feedback to inform development cycles and drive features according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data visualization, enabling users to interact with and understand complex datasets through intuitive graphical representations directly within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best practices in API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structuring endpoints for optimal interaction, documentation, and continued service evolution while considering use cases and client consumption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secure coding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input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safeguarding applications against common vulnerabilities and ensuring compliance with industry security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evaluations of emerging frameworks and libraries, providing data-driven insights that influenced tech stack decisions and aligned resources with strategic business objectives, ensuring sustainable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