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Web Designer with over 11 years of experience in software development specializing in front-end technologies and user-centric designs, adept at creating engaging and accessible web solutions tailored for enterprise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jQuery, Ajax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Adobe Photoshop, Adobe Illustrator, Sketch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Bootstrap, Tailwind CSS,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Sitecore, SharePoint Online, Drupal, Joomla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 2.2, ADA Compliance, W3C Standards, Usability Testing, Cross-Browser Compatibility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reusable web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enterprise-level systems across different web applications and adhering to established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intuitive user experiences, conducting extensive research, creating mockups, and prototyping designs that met the needs of various stakeholders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usability testing and A/B testing of websites, utilizing insights to refine user interactions and enhance overall design effectiveness while ensuring compliance with the latest usability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continuous improvement efforts by researching emerging digital trends and methodologies, incorporating innovative design elements into existing frameworks to create more engaging digital experiences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development and maintenance of the university's digital design system, contributing to a cohesive visual identity across numerous digital assets, including email templates and digital signage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stakeholder reviews and gathering valuable feedback to enhance project outcomes while fostering a collaborative design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accessible websites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ensuring that all users, including those with disabilities, received an enjoyable and functional online experience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creating visual assets, including icons, graphics, and infographics, adhering to the university's branding policies while enhancing the aesthetic quality of digital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content and usability staff to ensure that all web designs harmoniously aligned with digital best practices, accessibility, and brand standards, resulting in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on web design best practices for fellow team members, disseminating knowledge of emerging technologies and design tools which fostered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accelerate responsive design implementations, guaranteeing consistency and alignment across various university platforms while improving site loading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and refined existing web properties based on user feedback and analytics data, ensuring all digital assets remained current, functional, and engaging for visitors.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planning meetings, translating technical requirements into actionable plans, and effectively communicating design concepts and project updates with stakeholders for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user-focused enhancements by analyzing feedback and implementing iterative design changes that promoted increased user engagement and satisfaction across web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designs across different browsers and mobile platforms to assure compatibility and seamless performance, thereby contributing to a more universally accessible web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large-scale web projects, focusing on front-end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deliver high-quality websites that met functional and aesthetic requirements of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web applications,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thereby broadening the user base and promoting inclusivity in digital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researchers and UI designers to create and iterate on user-centric web solutions, driving improvements to usability and visual appeal in line with current design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CMS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customizing themes and plugins to enhance functionality and user experiences across various university digital properties.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usability tests for web designs, gathering data to inform design improvements and enhance user satisfaction while ensuring designs met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create wireframes and prototypes that elucidated design concepts during the development process and facilitated stakeholder buy-in.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for ongoing web design projects, demonstrating strong organizational skills while adapting to changing priorities and ensuring deadlines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departments to orchestrate the launch of new digital content, including email templates and interactive digital signage, ensuring seamless integration with existing systems and branding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high-fidelity prototypes and visual mockups for web and mobile applications, sharing concepts with team members to solicit feedback and iteratively refine designs based on user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web standards and best design practices, enhancing overall team skill levels and fostering an environment of collaborative growth among web design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modernization of legacy websites, employing updated technologies and frameworks to enhance functionality, performance, and visual impact while reducing long-term maintenance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promoting best practices and collaborative problem-solving within the development team to improve code quality and design consistency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