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specializing in Flutter and Dart with over 11 years in software development, focusing on web and mobile applications. Proven track record in scaling platforms using microservices and integrating AI tools to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Flutter, Dart, Android, iOS, React Native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Java, Python, Ruby on Rails,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&amp; Architecture:</w:t>
      </w:r>
      <w:r w:rsidRPr="009C6822">
        <w:rPr>
          <w:rFonts w:ascii="Roboto Light" w:eastAsia="Roboto Light" w:hAnsi="Roboto Light" w:cs="Roboto Light"/>
          <w:sz w:val="20"/>
          <w:szCs w:val="20"/>
        </w:rPr>
        <w:t xml:space="preserve"> Docker, Kubernetes, API Development, RESTful Services,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Tool Integrations:</w:t>
      </w:r>
      <w:r w:rsidRPr="009C6822">
        <w:rPr>
          <w:rFonts w:ascii="Roboto Light" w:eastAsia="Roboto Light" w:hAnsi="Roboto Light" w:cs="Roboto Light"/>
          <w:sz w:val="20"/>
          <w:szCs w:val="20"/>
        </w:rPr>
        <w:t xml:space="preserve"> TensorFlow, OpenAI API, Machine Learning, Data Analysis, Automated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Jenkins, GitHub, Bitbucket,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Firebase, MongoDB, MySQL, PostgreSQL,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and improve app performance across various devices, ensuring seamless integration with backend services and existing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scalability and maintainability within the application architecture while enabling efficient deployment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high-performance team to build robust mobile and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innovative features that align with user needs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enhance existing functionalities, allowing for smarter user interactions and personalized experiences within the applications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streamline deployments and manage resources effectively, ensuring optimal performance and security measures for applications facing production traffic.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promoting best practices in coding standards and encouraging collaborative approaches to problem-solving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including planning, design, implementation, and maintenance, ensuring adherence to timelines and quality standards for all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within the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deployment issues and improved application stability from initial releases to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maintaining a clean and organized codebase while facilitating effective collaboration across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post-launch via analytics and user feedback, adopting an agile approach to iterate and improve features based on real-time data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and implementation of emerging technologies, staying abreast of industry trends to drive innovation and competitive advantage in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systems and processes, ensuring clear understanding and knowledge transfer among team members, especially during onboarding phases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resources efficiently to ensure delivery of high-quality software solutions on time, overcoming challenges to meet customer expectations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modular architecture for new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communication between microservices and the front-end applications created.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UX/UI designers to refine and optimize user journeys, leveraging responsive design principles to accommodate various device types and screen sizes.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performance and security in accordance with evolving industry standards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teams to architect and implement innovative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user interactions and overall satisfaction with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 architecture for application deployment, emphasizing the significance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optimized data handling that supports backend services for mobile apps.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Joined forces with developers and designers to create user-centric interfaces, applying principles of material design to achieve consistency and intuitiveness, thus enhancing the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significant upgrades involving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modularity, allowing for easier updates and independent feature scaling without downtime affecting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troubleshooting and debugging issues within code, enhancing application performance while applying effective solutions to minimize impact on users and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team that followed Agile methodologies, participating in regular stand-ups and sprint planning sessions to ensure alignment of expectations and progress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unit and integration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code coverage and system integrity through automated testing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new feature set aimed at improving app performance and user experience, leveraging data analytics for informed decision-making and feature prioritization.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providing constructive feedback and fostering a culture of continuous improvement among peers concerning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and maintainable code while adhering to predefined coding standards, contributing to overall team productivity and product quality without compromising on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team growth and knowledge transfer that strengthens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