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focusing on web and mobile applications, particularly in audio processing and transcription systems. Proficient in enhancing ASR models and building resilient technical services for real-world problems in the Public Safety sector. Adept at collaboration, data analysis, and innovative problem-solving, committed to delivering high-quality software solutions that optimize transcription accuracy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Elixir, Bash,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Audio Processing &amp; ASR:</w:t>
      </w:r>
      <w:r w:rsidRPr="009C6822">
        <w:rPr>
          <w:rFonts w:ascii="Roboto Light" w:eastAsia="Roboto Light" w:hAnsi="Roboto Light" w:cs="Roboto Light"/>
          <w:sz w:val="20"/>
          <w:szCs w:val="20"/>
        </w:rPr>
        <w:t xml:space="preserve"> Kaldi, Whisper, NVIDIA NeMo, Vosk, ffmpeg, Sox, Pydub, Librosa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Keras, PyTorch, NumPy, Pandas, scikit-learn, Jupyter Notebook,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Technologies:</w:t>
      </w:r>
      <w:r w:rsidRPr="009C6822">
        <w:rPr>
          <w:rFonts w:ascii="Roboto Light" w:eastAsia="Roboto Light" w:hAnsi="Roboto Light" w:cs="Roboto Light"/>
          <w:sz w:val="20"/>
          <w:szCs w:val="20"/>
        </w:rPr>
        <w:t xml:space="preserve"> Docker, Kubernetes, AWS, Terraform, CloudFormation, Ansible, GitHub Actions, AWS CodePipeline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CI Tools:</w:t>
      </w:r>
      <w:r w:rsidRPr="009C6822">
        <w:rPr>
          <w:rFonts w:ascii="Roboto Light" w:eastAsia="Roboto Light" w:hAnsi="Roboto Light" w:cs="Roboto Light"/>
          <w:sz w:val="20"/>
          <w:szCs w:val="20"/>
        </w:rPr>
        <w:t xml:space="preserve"> Elasticsearch, Grafana, Prometheus, Tableau, Looker, Matplotlib, Apache Kafka, Airflow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improved transcription quality by fine-tuning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integrating commercial and open-source solutions to ensure optimal performance within public safety applications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pipelines for handling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speaker identification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diarization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multi-language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our transcription systems to adapt to various audio conditions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enabled seamless integration of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providers for enhanced robustness and adaptability to diverse transcription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platform engineers to streamline the ingestion process of audio data, ensuring that transcription outputs were effectively persisted within data pipelines for easy access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wrangling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exploratory data analysis, identifying patterns in transcription accuracy, and applying necessary adjustments to our models to boost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audio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denoising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signal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clarity of audio inputs, allowing for significantly improved transcription outcomes in noisy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workflows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deployment cycles, continuous integration, and minimizing downtime during the rollout of new transcription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meetings to discuss ongoing challenges and updates in transcription projects, fostering collaboration and facilitating effective communication among engineers and data scientists.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the latest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identify opportunities for improvement and innovation within our existing software products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iterative development cycles, responding to dynamic objectives with agility and employing an experimental approach to testing improvements in audio transcription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audio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sharing knowledge and best practices to enhance team skill levels and foster a culture of continuous improvement large-scale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performance metrics and implemented strategies to optimize transcription workflows, utilizing analyses that led to the adoption of new tools and technologies beneficial to our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ideation to deployment, actively contributing to each phase and iterating based on team feedback to refine systems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partnerships with third-party audio processing service providers to explore integration opportunities, ensuring that our platforms remained competitive and robust in the evolving technological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the internal audio analysis framework, enabling quick access to features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transcription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basic analytics on transcription performance across multiple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implementations of audio streaming services that supported near-real-time transcription processing,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flexibility and ease of maintenance under high-load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that integrated various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production, ensuring reliability by creating fallback mechanisms in cases of outages or performance discrepancies in real-time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models for improving the accuracy of automatic speech recognition systems through extensive experimentation and analysis of audio features and data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product managers to understand user requirements, ensuring the developed transcription tools seamlessly integrated into existing workflows for end-users across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high-quality delivery pipelines to facilitate the testing and deployment of features related to automatic transcription, which enhanced our deployment velocity and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analyses of transcription output errors,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communicate findings to stakeholders and inform future enhancements to model training and evaluation.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automate the deployment and scaling of transcription services, leveraging infrastructure as code to ensure that new features could be rolled out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governance processes that ensured compliance with legal and ethical standards in transcription, particularly in sensitive applications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Public Safety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advancing team skill sets in emerging technologies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speech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workshops, trainings, and knowledge-sharing sessions to bolster overall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voice data and employed algorithms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speech recognition accuracy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data scientists to refine and optimize our transcription engine's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crafting technical documentation and process guides for new technologies integrated into transcription workflows, contributing to team knowledge and project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legacy systems into more modern frameworks, ensuring all transcription solutions were built on the latest technologies while maintaining peak operational performance through thorough testing.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