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Technical Support Engineer with over 11 years of experience in software development, offering a solid foundation in web and mobile applications. Proven expertise in providing exceptional customer service and technical assistance, focusing on collaboration, problem-solving, and proactive solutions. Eager to enhance skills in IoT and thrive in a dynamic support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HTML5, CSS, SQL, PHP,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InfluxDB, Cassandra, MongoDB, SQL Server,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React, Angular, Express.js,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GraphQL, Microsoft Azure, AWS, Postman,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HTTP/HTTPS, Modbus, OPC-UA, MQTT, IoT Protocols, WebSockets, IoT 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PTC’s Kepware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product, thoroughly investigating customer-reported issues and delivering expert guidance on best practices in a collaborative, cross-functional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knowledge base by creating and publishing reusable articles, helping customers and internal teams effectively access troubleshooting documentation for common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Logically managed support cases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PTC’s case management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and effective resolutions through detailed documentation and follow-ups to enhance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account teams to align technical support efforts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customer relationships and promoting product adoption through proactive outreach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customers about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including cloud platforms by delivering hands-on workshops and providing personalized guidance to optimize their experiences with PTC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analytical skills through in-depth investigations of technical issues, facilitating a thorough understanding of customer use cases while ensuring lasting solutions and minimized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global teams to develop cohesive strategies for addressing customer concerns, highlighting the significance of teamwork and communication in resolving complex technical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effective multitasking capabilities by handling multiple cases simultaneously, ensuring a balanced workload while maintaining high standards of quality in customer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stand-up meetings to discuss ongoing cases and technical challenges, fostering team transparency and instilling a sense of community across the support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a customer-oriented approach exemplified by anticipating potential issues based on customer feedback and prioritizing resolutions that enhance the user experience with Kepware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continuous learning and self-driven training opportunities to stay informed about industry-leading trends and IoT technologies that directly impact PTC services and customer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support documentation and customer interactions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communication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knowledge, ensuring precise and efficient resolutions for technical difficulties faced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high-stress situations effectively, adapting quickly to new technical challenges and demonstrating resilience in the face of fluctuating workloads and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onboarding materials for new team members, demonstrating commitment to knowledge sharing and team development through structured training sessions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focused on product improvements, providing insights from a support perspective, and emphasizing customer experiences to influence future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software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web applications through optimized coding practices and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system architecture and design specifications for multi-tier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robust development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integrate client-server architectures, allowing seamless communication between applications and streamlining data flow between frontend and backend systems in a highly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platforms, ensuring compatibility and performance improvements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validate and enhance migration processes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server setup and configuration, focusing on performance tuning to maximize resource utilization, and eliminate bottlenecks that degrade user experience for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cutting-edge technologies and best practices, proactively creating a culture of continuous improvement and professional development for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all software releases, employing both unit and acceptance testing to ensure product quality and identify areas for further enhancement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stability and user experience through extensive troubleshooting and analysis of production environments, prioritizing rapid resolutions for customer-facing issues on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team-oriented project planning to optimize delivery schedules and foster collaboration between engineering, product, and marketing departments, leading to successful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metrics to propose product iterations based on real-world usage, providing detailed reports to development teams that drove continuous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onboarding of new workforce members by creating comprehensive training materials on various tech stacks employed across projects, establishing a streamlined initiation process that nurtures fresh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retrospectives to reflect on project milestones, showcasing adaptability through constructive feedback sessions that aimed to refine processes and improve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