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Technical Services Engineer with 11 years of experience in software development, specializing in backend integrations and data-driven solutions. Proven track record of leveraging technologies such as Node-RED, JavaScript, SQL, and RESTful APIs to enhance customer experience and operational efficiency. Strong in architecting scalable solutions and facilitating real-time visibility in manufacturing environments through effective communication and collaboration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SQL,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Node-RED, Vue.js, React,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MQTT, OPC UA, WebSocket,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L2L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operational efficiency and improving user engagement on the platform through innovative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suited for customer needs, enabling cost-effective deployment and fostering repeatable business use cases across different manufacturing environments and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industrial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OPC UA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data connectivity, ultimately enhancing the visibility and reliability of manufacturing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customer requirements and translate them into effective technical solutions that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 actionable insights, ensuring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multi-level error handling and safeguards against data loss in delivered solutions, reflecting a strong commitment to continuous improvement and the reliability of products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solution documentation, encapsulating best practices in software development while ensuring knowledge transfer and alignment with engineering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records of technical solutions, including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diagrams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configuration guides, and handoff documentation, ensuring smooth transitions and knowledge sharing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scoping and execution of project work while tracking timelines and risks, effectively communicating progress to stakeholders and resolving blockers through proactive engagement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Node-RED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best practices, fostering a culture of learning and continuous improvement across the engineering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discussions with senior engineers to refine product features and address complexities in system integrations, driving the collective intelligence of technology solutions and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testing of software solutions, employing unit and integration tests to confirm functionality and robustness of applications under varying scenarios and input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customer feedback loops into the development process, scheduling iterations based on qualitative insights, which resulted in enhancements that directly addressed user concerns and operational gaps.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consultancy to clients in understanding and deploying integrated manufacturing solutions, nurturing relationships through clear communication and a customer-centric approach to technical challenges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management workflows by embedding analytics tools inside applications, refining user experiences through evidenced-based decision-making and ensuring robust interaction between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brainstorming sessions to align product development with industry trends and customer expectations, positioning L2L as a leader in connected workforce solutions within the manufacturing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software components that ensure excellent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that effectively supported data exchanges and immersive user interactions on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frameworks, enhancing system capabilities and enriching data flow across multiple applications, thereby allowing better user engagement and operational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facilitating daily stand-ups and sprint planning to ensure alignment of team objectives and delivery timelines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debugging sessions, ensuring alignment with industry standards and adherence to established best practices in coding and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application deployment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and maintained quality assurance protocols to ensure the highest levels of software performance and reliability prior to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refine product requirements and identify user stories that directly translate into actionable development tasks and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regarding software architecture principles and promoting best practices in technical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modeling and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application scalability and maintain data integrity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impeccable documentation practices, ensuring that all system designs, updates, and user guides were current and accessible to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within software systems, resulting in enhanced response times and improved user satisfaction by leveraging both technology and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