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Lead Developer with 11 years of experience in software development focused on web and mobile applications, specializing in Windows and Linux environments, DevOps practices, and cloud solutions like Azure. Proven ability to transition organizations to fully automated infrastructures using exceptional scripting skills in Python, PowerShell, and Bash. Adept at leading cross-functional teams, architecting scalable solutions, and enhancing operational efficiencies in hybrid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Bash, JavaScript, TypeScript, C#,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OpenStack, Kubernetes, Docker,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GitLab, Jenkins, Travis CI, CircleCI, Git, Helm,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Ubuntu, CentOS/RHEL, MacOS, Debian, Fedora, Arch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SQL Server, Oracle,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IIS, NGINX, Apache, HTML5, CSS3, React, Node.js, Express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secure, highly available infrastructures, bridging the gap between traditional systems and modern cloud practices while maximizing efficiency through automation and virtualization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infrastructure as code, enabling more streamlined software releases and operational workflows through meticulous configuration management and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cross-functional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principles, fostering an environment of collaboration that encouraged the adoption of best practices in system management and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management and optimization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operational performance and cost-efficiency while leveraging automation and monitoring solutions where feasible.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advanced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distributions, enhancing system reliability and security while maintaining a high availability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command line automation, utilizing various scripts and tools to perform system diagnostics, configuration changes, and deployments with minimal manual intervention, enhancing overall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integration and deployment processes, which markedly improved delivery timelines and minimized risks associated with production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system configurations and infrastructure deployments, promoting a shift towards a codified infrastructure model that prioritized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cybersecurity best practices and effectively managed security incidents within virtual environments, driving a culture of security awareness across teams and improving incident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facilitating containerization and microservices architecture adoption that led to improved scalability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junior developers on the best use of tools and platforms, fostering a richer knowledge base and encouraging proactive problem-solving capabilities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align development efforts with business objectives, ensuring technical capabilities met the evolving needs of enterprise clients with high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documented technical procedures and policies, ensuring compliance with industry best practices and establishing a framework for continuous improvement in infrastructure management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ensure the organization remains at the forefront of technical innovations, implementing relevant tools and frameworks that promote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for procurement and licensing of tools and technologies, negotiating favorable contracts that facilitated budget allocation for technical resources, thus optimizing financial investments.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various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projects that improved user engagement and client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responsive web applications that met both functional and aesthetic requirements, ensuring seamless user experiences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provided actionable feedback to team members, promoting adherence to best practices and encouraging a culture of continual learning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software builds and deployments, enhancing the overall productivity of the development team and reducing the time needed for software delivery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sprint planning, and retrospectives to ensure project progression was aligned with stakeholder expectations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that facilitated interactions between front-end applications and back-end systems, ensuring efficient data flow and responsiveness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create environment consistency for development and testing, significantly reducing deployment errors and streamlining the software release cycle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cloud-native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performance, scalability, and reliability in the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identify requirements and translate them into technical specifications, effectively bridging the gap between development and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project-wide push towards the adoption of Agile methodologies that fostered improved collaboration between teams and accelerated the delivery value to customers through shorter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by utilizing problem-solving techniques and systematic troubleshooting, contributing to overall system performance improvements and enhancing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tuning and optimization of applications, analyzing performance bottlenecks and implementing solutions which enhanced system capacities and response times under load.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