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Tech Lead / Senior Software Engineer with 11 years in software development focusing on web and mobile applications. Proven expertise in designing scalable architectures and leading multi-team projects with a strong emphasis on real-time systems, cloud-native infrastructure, and machine learning integration, aiming to deliver impactful solutions in a fast-paced environment.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Go, Rust, Java, Scala, C++, Python, JavaScript,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Kubernetes, Docker, Spring, React, Node.js, TensorFlow, Apache Kafka,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Databricks, BigQuery, Snowflake, Terraform, GitHub Actions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&amp; Analytics: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NoSQL, Spark, Hadoop, Elasticsearch, Machine Learning, Data Pipelines, Real-Time Analytics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Git, CI/CD, Jenkins, Grafana, Prometheus, Visual Studio Code, IntelliJ IDEA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architectures for real-time ML-based systems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low-latency decision frameworks through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reinforcing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microservices.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engineering teams to deliver major product initiatives, mentoring peers in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and ensuring adherence to high standards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development of a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infrastructure that enabled reliable data processing and integration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behavioral 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driving impactful insights for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and delivery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(CI/CD) workflows to enhance deployment speed,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streamlined app management and scaling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align technical architecture with business goals, leveraging insights from industry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behavioral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strategic guidance.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managing event streams and developing a responsive architecture capable of supporting high throughput for real-time bidding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advertising technology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optimization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reduce operational costs while improving our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scalability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responsiveness, ensuring minimal latency during peak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internal tooling to enhance developer efficiency, focusing on solutions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 automation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infrastructure-as-code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and brainstorming sessions that shaped the long-term vision for our platform, integrating diverse viewpoints from all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reviews, providing constructive feedback and sharing knowledge on best practices in XXXX, while uplifting the team’s technical abilities across the board.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team sprints and ensured meticulous tracking of project milestones to maintain compliance with delivery deadlines while upholding exceptional standards in code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Took ownership of major features from conception through to execution and beyond in collaboration with external stakeholders to create lasting relationships for driving growth in product 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and initiated training programs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and effective practices, fostering a culture of continuous improvement throughout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performance regularly, honing system observability to quickly identify and resolve issues, thereby ensuring system reliability and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collaboration and innovation in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startup environment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balancing ambitious goals with practical solutions for enterprise-level product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scalable products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and 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successfully transforming product ideas into actionable solutions through collaboration across multiple interdisciplinary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teams to integrate machine learning functionalities into existing applications, refining user engagement through responsive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recommendation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and 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significantly improved load times and user experience for millions of users globally.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complete software development lifecycle, from requirements gathering, systems design, and architecture to deployment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environments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security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testing strategies including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product reliability and quality prior to release, enhancing client trust and product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meetings providing insight on system improvements and designed modular service boundaries for scalability and maintainability, aligning with evolving technology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a culture of knowledge sharing, helping them navigate complex codebases, and ensuring adherence to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effective logging and monitoring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system observability and response time during peak traffic scenarios, ultimately boosting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applications for seamless interaction with client-side frameworks, simplifying data operations and improving user access to relevant information.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pair programming sessions, cultivating an innovative team atmosphere that embraced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rapid problem-solving while iterating on product features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analytics tools to derive actionable insights from user data, driving feature enhancements and optimizations based on user behavior trends and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define project scopes, ensure timely milestone achievement, and validate solutions against customer expectations, minimizing potential roadblocks during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