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development, specializing in Java and Kotlin. Proven ability to lead teams and architect scalable, enterprise-grade systems while fostering collaborative environments. Committed to continuous improvement through Test Driven Development and Service Oriented Architecture. Strong communicator and mentor dedicated to achieving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Scala,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Apache Camel, JAX-RS,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SOA, REST APIs, Event-Driven Architecture, CQRS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TestNG,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 in architecting and developing a high-performance localization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while enabling seamless integration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Oriented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client interactions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message-driven communication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code quality and delivery,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clients to gather requirements, translating them into dynamic software solutions, while ensuring technical feasibility and facilitating direct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code audits to ensure adherence to architectural standards and robust implementation of design patterns while enhancing the coding skills of team members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multiple deployments daily without compromising system integrity or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fostering open communication and transparency amongst team members while driving project timelines effectively and addressing any challenges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NoSQL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thereby supporting a variety of data structures efficiently and improving overall data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infrastructure deployments, emphasizing cost optimization and performance tuning to align with business objectives and technical requirements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developing dynamic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data updates to synchronize with backend services seamlessly and engaging the global clientele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contributing software architecture decisions that align with long-term company strategy while considering both current technology trends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advanced data management solutions that support large-volume data sets,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Camel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flows and improve process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promoting shared ownership of projects among team members, thereby encouraging innovative approaches and collective problem-solving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to support software functionalities and integrations, ensuring clear communication with both technical and non-technical stakeholders to facilitate smoother handoffs and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out opportunities for performance optimization within existing applications, employing metrics-driven analysis to identify bottlenecks and implementing architectural refinements that result in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participating in the full software development lifecycle, from concept to delivery, enhancing user engagement through quality-driven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establish a shared vision for product functionality while maintaining focus on maintainability and performance integrity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creating scalable and adaptable architectures that would serve both current and future business needs, effectively handling complex data interactions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deployment strategies, enhancing release cadence while educating the entire engineering team on deployment practices and the principles of DevOps culture,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regularly to troubleshoot and resolve technical issues related to application performance, ensuring swift and effective feedback loops that lead to systematic enhancements in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specialized tools, ensuring that applications remained scalable under varying loads while continually refining solutions based on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architectural transitions from monolithic to microservices-driven models,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responsiveness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embedding comprehensive test coverage into the development cycles to support quality assurance throughout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coding standards and best practices, fostering a culture of quality and consistency that permeated through development work at Google while integrating feedback into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specifications that supported system integrations and user documentation, streamlining onboarding processes for both new clients and technical teams while maintaining clear, easily digestible guides.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technologies and frameworks during research initiatives to ensure teams ahead of industry trends and best practices while conducting workshops for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 to enhance skill sets, gaining deeper insights into community-driven development processes and nurturing an environment that encourages innovation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