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Tax Data Specialist with 11 years of experience in software development, specializing in data analytics and tax-related processes for web and mobile applications. Proven ability to handle complex data efficiently and maintain high accuracy in tax profiles while ensuring exceptional service delivery to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Ruby, C#, PHP,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Flask, Node.js, Angular, React, Vue.js,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MySQL, PostgreSQL, MongoDB, Redis, Elasticsearch, BigQuery, Tableau, Microsoft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Visual Studio Code, Eclipse, Bitbucket,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Tax Tools:</w:t>
      </w:r>
      <w:r w:rsidRPr="009C6822">
        <w:rPr>
          <w:rFonts w:ascii="Roboto Light" w:eastAsia="Roboto Light" w:hAnsi="Roboto Light" w:cs="Roboto Light"/>
          <w:sz w:val="20"/>
          <w:szCs w:val="20"/>
        </w:rPr>
        <w:t xml:space="preserve"> TaxJar, Avalara, QuickBooks, Excel, Google Sheets, SAS, R, SPSS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managed and updated internal tax profiles within complex systems, ensuring timely processing of all client inquiries and cases related to tax data configuration and compliance requirements, maintaining robust communication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Diligently analyzed payroll tax data to identify discrepancies, implemented proactive measures, and provided resolutions to clients, enhancing service satisfaction and accuracy in tax filings and reporting across multi-state jurisdictions.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internal departments to refine tax processes and streamline data workflows, which resulted in improved operational efficiency and a reduction in turnaround time for tax-related customer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documentation for tax procedures and profiles, ensuring compliance with evolving laws and regulations, which assisted in training and onboarding new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implementation of automated tools for tax data entry and anomaly detection, which minimized manual handling and significantly increased accuracy and reliability in customer tax profiles and records.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tax-related data for various businesses, addressing issues and providing detailed insights to ensure all payroll taxes were reported accurately and promptly to governing authorities.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analyze large datasets, extracting meaningful trends which informed tax strategy decisions and operational improvements for client business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exceptional organizational skills by managing multiple active cases and prioritizing tasks effectively to meet stringent deadlines imposed by tax reporting cycles for assigned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sought out opportunities for continual learning and adaptation to evolving tax laws and regulations, demonstrating high energy and commitment to professional development within the tax services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focused on enhancing the quality of tax-related documentation and reporting processes, contributing to a positive and knowledge-sharing work culture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Formed productive relationships with clients, ensuring their tax profile needs were consistently met, enhancing customer loyalty and trust through the delivery of accurate and timely service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provided mentorship to newer tax team members to enhance their understanding of payroll tax compliance issues, enabling them to contribute effectively from early on in their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post-implementation reviews of tax software updates and enhancements to confirm that client systems accurately reflected required tax changes, ensuring seamless transitions and minimizing disruptions during peak reporting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insights during special projects related to tax systems integration, which involved cross-functional teams and innovative approaches to tax data management challenges encountered in existing client accounts.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meetings to develop strategies for addressing customer service challenges related to missing or erroneous tax information, showcasing adaptability and problem-solving skills during discussions.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critical software systems that streamlined financial and HR processes, focusing on ensuring data quality and completeness for efficient tax reporting and compliance, adhering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projects with cross-functional teams to implement innovative technology solutions that enhanced data tracking capabilities and reporting accuracy, influencing key business decisions related to payroll and finance.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algorithms for processing payroll tax data, which improved data accuracy and reduced processing times, aligning with project deadlines and business requirements across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testing and debugging of applications, ensuring seamless integration with existing platforms while meeting compliance standards for financial data management and payroll tax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system requirements and document function specifications that accurately reflected the needs of businesses concerning their payroll tax obligations and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cutting-edge frameworks and libraries to develop web applications that provided real-time payroll information and tax reporting features, satisfying client demands for faster and more reliable financial data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legacy systems to modern cloud-based solutions, improving accessibility of payroll data and reducing maintenance costs associated with outdated technology stacks used in tax reporting contexts.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database queries and improved processing efficiency of financial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drastically enhancing application performance for clients relying on real-time tax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of software updates, ensuring they did not adversely affect tax data accuracy or compliance for customers, while maintaining effective stakeholder communication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leading to rapid iterations and deployment of financial applications with embedded payroll tax functionalities, improving overall project turnaround efficiency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in payroll tax software configuration, ensuring end-users received tailored solutions that catered to their unique financial processes and compliance requirements, aligning services with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developing financial applications, emphasizing the importance of adhering to rigorous data standards and compliance measures that impact payroll and tax reporting.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