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developer with 11 years of experience in software development, specializing in developing robust web applications using Symfony and other modern frameworks. Experienced in utilizing PHP, JavaScript, and Docker for delivering high-quality solutions. Adept at collaborating with cross-functional teams to innovate and enhance user experiences through clean code and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PHP, HTML, CSS, JavaScript, Symfony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SQL,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w:t>
      </w:r>
      <w:r w:rsidRPr="009C6822">
        <w:rPr>
          <w:rFonts w:ascii="Roboto Light" w:eastAsia="Roboto Light" w:hAnsi="Roboto Light" w:cs="Roboto Light"/>
          <w:sz w:val="20"/>
          <w:szCs w:val="20"/>
        </w:rPr>
        <w:t xml:space="preserve"> Git, GitHub, Bitbucket, SVN, GitLab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w:t>
      </w:r>
      <w:r w:rsidRPr="009C6822">
        <w:rPr>
          <w:rFonts w:ascii="Roboto Light" w:eastAsia="Roboto Light" w:hAnsi="Roboto Light" w:cs="Roboto Light"/>
          <w:sz w:val="20"/>
          <w:szCs w:val="20"/>
        </w:rPr>
        <w:t xml:space="preserve"> Docker, Docker Compose, Kubernetes, AWS ECS,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RESTful APIs, Microservices, TDD, CI/CD, Agile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PHPUnit, Behat, Selenium, Jest, Mocha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Symfony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performance to meet evolving business requirements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design, product management, and QA to define, design, and ship new features, enhancing the overall customer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coding best practices, ensuring a robust and clean codebase that facilitates easy maintenance and future scalability while following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software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improving application reliability and maintaining consistency across environments, fostering a DevOps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providing constructive feedback to team members, which enhanced code quality and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Symfony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Meet project deadlines effectively by adapting to changing requirements and prioritizing tasks efficiently, showcasing strong time management and organizational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architecture and performance bottlenecks, executing innovative solutions to optimize response times and overall user satisfaction, which resulted in improved application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debugging sessions, effectively identifying bugs and weaknesses in existing systems, showcasing strong problem-solving and analytical 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emerging technologies and industry trends, actively introducing new methodologies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developers,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Symfony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development methodologies to foster a culture of learning within of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to enhance application functionality, successfully enabling real-time features and improving overall user engagement through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optimal performance across large datasets within evolving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unit and functional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Behat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full test coverage that significantly reduced regression errors and bolstered build confidence during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design aspects with UI/UX teams to develop intuitive user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centering on user accessibility in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reviews, regularly communicating progress with the team and stakeholders to ensure alignment with project goals and deadlines.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efficient use of libraries and tools to maximize productivity and maintain clean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project management and client teams to determine specifications and deliver solutions that met both technical criteria and user requirements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isolated development environments, enhancing teamwork and accelerating integration cycles resulting in more efficient software delivery processes through container orchestration.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discussions regarding architecture decisions, sharing insights on best practices in developing web applications to ensure team-wide practices align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software engineers,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software engineering practices, fostering growth and excellence within the technical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retrospectives, and daily stand-ups, communicating effectively to ensure project milestones were achieved and all team members were aligned on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Developer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profiling tools, leading initiatives that improved application speed by identifying critical bottlenecks.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UI/UX designers to ensure seamless integration of interfaces that encouraged user engagement and met the aesthetic and functional demands of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much faster deployment cycles and better alignment with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specifications and technical designs to create comprehensive guidelines for maintenance and further development of existing applications, ensuring clarity on evolving project scope.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for client-server interactions, providing necessary data services to dynamic web applications thereby enhancing interactive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using both unit and integration test cases to ensure delivery of high-quality software and preempt any future deprecations or compatibility issues.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