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Lead Technical Consultant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Lead Technical Consultant with 11 years of software development experience specializing in enterprise storage, backup, and cloud solutions. Expertise in NetApp, Commvault, and VMware technologies with a proven track record in enterprise architecture and lifecycle management.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Storage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NetApp ONTAP, SnapCenter, SnapMirror, Commvault, Air Gap Protect, Virtual Tape Libraries, Direct Attached Storage, Network Attached Storage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Azure NetApp Files, AWS, Google Cloud Platform, IaaS, SaaS, PaaS, Hybrid Cloud Solutions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Backup &amp; Recovery: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VMware, Commvault Metallic 365, File Server Backups, Instant Recovery, Data Deduplication, Disaster Recovery Planning, Cyber Resilience, Compliance Reporting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Scripting: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PowerShell, Terraform, Ansible, Python, REST APIs, Infrastructure as Code, Bash Scripting, Automation Frameworks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Security Auditing, Compliance Standards, Risk Assessments, MFA, Encryption, Credential Vaulting, Audit Logging, Backup Validation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Lead Technical Consultant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managed enterprise storage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NetApp ONTAP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advanced replication techniques, ensuring optimal performance and high availability for critical data operations in large-scale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the comprehensive backup and recovery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Commvault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robust policies for backup retention, encryption, and data deduplication, dramatically improving data recovery time objectives throughout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VMware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infrastructures, enabling seamless data transfer and backup capabilities between cloud and on-premises environments for increased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hands-on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NetApp SnapCenter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configuration for various applications,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VMware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whole process for policy management and application-consistent snapshots that enhanced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standard operating procedures for the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Commvault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NetApp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promoting best practices in documentation, security, and resource optimization for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InfoSec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enforce compliance with data security policies, ensuring that all backup and storage systems aligned with industry regulations and best practices to enhance organizational security posture.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team members in the principles of enterprise storage management, fostering best practices in system architecture and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Commvault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organization-wide training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system analysis and performance tuning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VMware vSphere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ensuring efficient resource allocation, high availability, and disaster recovery readiness in critical business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daily monitoring and alerting tools for backup and recovery solutions, establishing proactive measures for data integrity and system availability to prevent unforeseen failures or data loss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innovative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automation for storage and backup systems which improved response times and streamlined workflows for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strategic recommendations for disaster recovery plans and business continuity, ensuring that organizational recovery time objectives met strict compliance requirements and significantly reducing potential data loss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led compliance audits and risk assessments of the entire storage and backup ecosystem, driving consistent improvements and fostering a culture of security awareness across 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cloud storage solutions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services enabling cost-effective data tiering and disaster recovery patterns, enhancing organization’s hybrid architecture in accordance with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 continuous improvement process for system architecture by implementing user feedback and conducting training sessions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NetApp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Commvault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with comprehensive utilities built for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driving cultural changes within engineering teams, emphasizing the importance of documentation, rigorous testing protocols, and innovative automation technologies to sustain system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expertise in cloud solutions by designing on-premises to off-premises backup solutions tailored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Commvault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cloud resource usage and enhancing overall data protection measures for business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comprehensive backup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VMware vSphere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included engineering of application-aware backups to mitigate risks and ensure seamless recovery processes aligned to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dynamic discovery workshops with stakeholders to translate complex business needs into technical specifications ensuring the successful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NetApp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Commvault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across enterprise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ensure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storage services with on-premises systems, enabling efficient data flow and real-time backup synchronizations.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enforced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encryption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immutable storage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disaster recovery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security and compliance among teams managing critical data assets.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NetApp Files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Commvault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for internal teams, driving high engagement and ensuring that personnel were up-to-date with the latest technology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strategic oversight over all design and operational compliance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NetApp SnapMirror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workloads met both recovery time and protection objectives established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Designated authority for architectural decisions regarding the implementation and lifecycle management of enterprise storage systems, ensuring alignment with business continuity plans and disaster recovery frameworks established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Commvault Air Gap Protect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workflows, establishing protocols for malware-free recovery processes and advanced recovery testing techniques to ensure business readiness against cyber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stakeholder engagement efforts to drive discovery processes, enabling teams to align technology solutions with evolving business workflows and objectives while maintaining robust compliance 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evaluated organizational data protection strategies, providing actionable recommendations that would align storage management and recovery efforts with industry best practices and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liaison between data governance and operational teams to drive system enhancements and architecture sprints geared toward improving data protection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