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Staff Threat Intelligence Researcher with over 11 years of experience in software development focusing on web and mobile applications. Proven expertise in threat hunting, security analysis, and reverse engineering of mobile applications. Experienced with an extensive range of detection tools and methodologies to track advanced threats targeting users. Skilled in articulating technical findings and communicating effectively with diverse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Swift, Objective-C, C#, ARM Assembly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Android, iOS, React Native, Flutter, Kotlin, Xcode, Android Studio, Appium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VirusTotal, Validin, Shodan, JEB, IDA Pro, Ghidra, Frida, Wireshark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Threat Intelligence:</w:t>
      </w:r>
      <w:r w:rsidRPr="009C6822">
        <w:rPr>
          <w:rFonts w:ascii="Roboto Light" w:eastAsia="Roboto Light" w:hAnsi="Roboto Light" w:cs="Roboto Light"/>
          <w:sz w:val="20"/>
          <w:szCs w:val="20"/>
        </w:rPr>
        <w:t xml:space="preserve"> MITRE ATT&amp;CK, STIX, YARA, MISP, OpenCTI, Data Mining, OSINT, Intelligence Cycle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ElasticSearch, AWS Athena, Splunk, Hadoop, Apache Spark, Kafka, Logstash, Tableau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tracked advanced nation-state threat actors and their tactics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ability to proactively detect mobile threats targeting enterprises.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and reverse-engineering of mobile malware, developing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IDA Pro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effectiveness in threat detection and response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efforts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virus detection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VirusTotal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superior results in identifying malware families and strengthening organizational responses against sophisticated attacks.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detection rules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resulting in significantly improved coverage of existing and emerging threats across diverse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independent research to uncover new attack vectors, presenting findings in professional media reports and at industry conferences, showcasing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research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custom tools to enhance threat hunting capabilities and improve overall investigative workflows across the threat intelligence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Dived into intricate OSINT investigations, identifying potential adversaries and their infrastructures, which informed broader security initiatives and mitigations performed within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presentations aimed at onboarding new team members, sharing knowledge on complex topics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reverse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threat actor behaviors within mobile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enhance product security, utilizing insights gathered from threat intelligence analysis and improving overall mobile application safeguards against malwares.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and partners to provide tailored security insights, fostering strong relationships that facilitated collaborative threat assessments and design improvements across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and professional development in emerging trends and threats within mobile security, improving personal competencies and team effectiveness through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Extracted and analyzed threat data from various sources,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risk assessments and assist in the production of actionable intelligence reports.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improved alerting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fine-tune response workflows and ensure swift identification of critical incidents or vulnerabilities affecting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stakeholders to devise comprehensive strategies for mobile threat mitigations based on encountered adversarial tactics, leveraging knowledge from previous investigations.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communications team to prepare public-facing reports on identified threats, successfully communicating complex findings in an understandable manner.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various software solutions that contributed to the robustness and security of applications through sound design principles,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consisting of designers, project managers, and quality assurance specialists to deliver software solutions that aligned with business objectives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research and development of mobile application capabilities,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while maintaining stringent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security protocols and tools to safeguard user information,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encryption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mobile applications to enhance confidentiality and data protection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threat analysis by collaborating with the security team to identify potential vulnerabilities in existing applications, ensuring protection against prevalent attack vectors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phishing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malware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deployment processes, reducing the time taken to release updates while enhancing application stability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diagramming technical specifications and workflows with team members, helping illustrate complex processes and making the information accessible to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among team members, implementing branching and merging strategies that improved team productivity and project organization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quality and integrity of software solutions through thorough testing practices,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test coverage of critical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detailing technical insights and calculations for troubleshooting purposes, guiding users through operational practices regularly associated with developed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code reviews within the engineering team, nurturing a culture of collaboration and continuous improvement, which resulted in enhanced code quality and reduced production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to translate user feedback into actionable software features, sustaining a user-centered design approach and prioritizing the implementation of security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