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Skilled Staff Software Engineer with over 11 years of experience in software development, focusing on web and mobile applications. Proficient in building scalable solutions using Node.js and React, with expertise in cloud deployment on AWS and database management with Postgres. Active collaborator dedicated to enhancing user experience and ensuring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C#, Java, Ruby, Go,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Node.js, React, Express, Angular, Vue.js, Next.js, jQuery,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 MongoDB, MySQL, Firebase, DynamoDB, SQLite, Oracle 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GCP, Azure, Docker, Kubernetes, Lambda, EC2,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Jenkins, CircleCI, Git, GitHub, Terraform, Ansible, Helm,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Additional Technologies:</w:t>
      </w:r>
      <w:r w:rsidRPr="009C6822">
        <w:rPr>
          <w:rFonts w:ascii="Roboto Light" w:eastAsia="Roboto Light" w:hAnsi="Roboto Light" w:cs="Roboto Light"/>
          <w:sz w:val="20"/>
          <w:szCs w:val="20"/>
        </w:rPr>
        <w:t xml:space="preserve"> GraphQL, REST, HIPAA Compliance, JSON, SOAP, Microservices, WebSockets, IntelliJ</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integrated seamlessly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frontends, enhancing user interaction across various dental billing systems in a fast-paced, agile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built solutions with a team of engineers,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for deploying secure and compliant cloud infrastructure, while ensuring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for sensitive patient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support robust data retrieval and storage, improving overall system performance and reducing latency in application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partnered with dental billers to identify workflow inefficiencies and implemented creative technology solutions that streamlined administrative processes for dental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 strong product mindset, actively gathering user feedback during product iterations, leading to higher adoption rates of newly developed features and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ambiguous engineering problems and spearheaded initiatives to shape best practices within the engineering team, fostering a culture of continuous improvement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responsive and intuitive user interfaces, significantly enhancing the user experience for dental practice management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 trends, such as serverless architecture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resilient and scalable integrations with dental insurance carriers for seamless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low-ego environment where team members were encouraged to admit mistakes, learn from them, and share knowledge to promote a culture of transparency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sessions to elevate team performance and share domain knowledge, contributing to a more skilled engineering team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including those for insurance verification, into existing applications, ensuring compliance and functionality standards were consistently met.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them into the CI/CD pipeline to ensure high-quality deliverables and mitigate deployment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and workshops to uplift team members' skills on cloud architectures and database management, resulting in improved project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 leading to a more reliable and efficient deployment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product roadmaps and engineering vision to stakeholders, advocating for the technological direction of the company's platform.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high availability and performance for Google's suite of applications and enhancing user engagement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large-scale projects focusing on cross-functional teams to ensure seamless integration of front-end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implementation of microservices architecture that facilitated independent deployment and scaling of services within the organization, improving overall operational flexibility.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critical role in designing and optimizing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solutions, ensuring data integrity, availability, and disaster recovery within enterprise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collaborated with team members to ensure adherence to best practices and coding standards, fostering a culture of continuous improvement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resources to build scalable cloud applications, ensuring reliability and performance while maintaining close alignment with industry compliance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and stakeholders to translate complex requirements into actionable technical tasks, improving project execution and alignment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tools and frameworks for efficient workflow processes, ensuring timely and high-quality software releases for various projects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modern technology stacks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system performance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and mentoring programs for junior engineers, promoting knowledge sharing and skill enhancement across teams, successfully building a more capable engineering workforce.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for project management, resulting in better collaboration, flexibility, and the ability to adapt to changing project requirements and stakeholder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multiple product launches by designing and implementing RESTful services, ensuring high availability and security standards aligned with corporate policies.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