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specializing in web and mobile applications. Proficient in end-to-end project ownership, collaboration, and leveraging modern technologies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React, Node.js, Swift, Kotlin, GraphQL,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Redis, MongoDB, MySQL,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Terraform, Jenkins, GitLab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Enzyme,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Serverless, REST, Event-Driven, Agile, SOLID Principles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end-to-end features, integrating multiple technologies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functionality while balancing speed and quality, aligning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Ashby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high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creation of complex filter architectures, harnessing insights from customer interactions to offer intuitive design, demonstrating adaptability and collaborative skills in a highly ambiguous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solutions for interview scheduling, resulting in streamlined workflows for recruiting processes, showcasing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architecture and automation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scalable user-facing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driving performance enhancements and improving user experience with optimized state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design and product management, ensuring alignment between engineering efforts and product strategy, facilitating efficient communication across roles and responsibilities.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Filtered and prioritized feature requests through customer feedback, leading to high-impact improvements in product specifications and wireframes, reflecting a commitment to customer-centric development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a responsive web application for user interactions, enhancing usability through user interface design principles embedded in front-end frameworks, emphasizing collaboration with UI/UX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to automate routine engineering tasks, significantly increasing team efficiency and reliability while creating opportunities for mentorship and knowledge sharing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reviews and code audits, reinforcing quality standards and encouraging a culture of excellence in software craftsmanship, aligning team practices with industry best standards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findings and project updates to stakeholders, engaging them through clear and concise communication, thus enhancing transparency and collaborative decision-making in the engineering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into existing workflows, demonstrating a passion for continuous learning and improvement as a software engineer seeking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contributing to team dynamics and encouraging a healthy feedback loop in development processes, advocating for educational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project best practices, technical challenges, and personal development, promoting knowledge transfer and skill enhancement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and architecture discussions, ensuring designs were not only ambitious but also maintained clarity in implementation, fostering an environment rich in collaboration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application health, optimizing systems based on real-time data and user feedback, which informed strategic engineering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to evolving product requirements with a strong emphasis on collaboration and agile methodologies to ensure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creating internal tools to improve productivity across teams,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ensuring solutions were scalable and maintainable for long-term use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RESTful APIs to support mobile applications, optimizing back-end performance and ensuring seamless integration with front-end systems, thereby enriching the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processes utilizing testing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bug rates and a commitment to delivering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members, providing hands-on code reviews and fostering a culture of knowledge sharing and continuous improvement within the engineering team, emphasizing collaborative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technical concepts and progress clearly to product managers and other stakeholders through regular documentation and presentations that fostered improved understanding of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rapid prototyping initiatives, turning conceptual designs into functional software in short timeframes, showcasing adaptability and excellence in responding to customer feedback and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to enhance product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reducing time to market for critical functionalities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refactoring efforts to improve system architecture, facilitating better maintainability and future growth, reflecting a commitment to quality and long-term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competitive landscapes to inform product development strategies, ensuring engineering objectives aligned with organizational goals and customer expectations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brainstorming sessions, cultivating innovation within team projects, and reflecting the company’s open culture of experimentation and learning across diverse engineering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metrics to inform product improvements and feature enhancements, aligning engineering outcomes with business goals and ensuring measurable successes in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