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customer-facing web and mobile applications. Proficient in building intuitive interfaces on complex robotics and data systems, with a strong focus on collaboration and execution. Passionate about shaping the future of human-robot interaction through innovative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HTML5, CSS3, Sass, Redux, GraphQL,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Java, Spring Boot, RESTful APIs,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Redis, ElasticSearch, Graph databases,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Systems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WebSockets, Apache Kafka, Apache Spark, RabbitMQ, gRPC, GraphQL Subscriptions, Telemetry Systems, Data Pipelines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customer-facing product features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usability and clarity through close collaboration with product and design teams to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maintainability and performance to enhance user experience across integrated systems and workflows within the robotics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end-to-end ownership of complex surfaces, overseeing everything from concept brainstorming to production rollout with a rigorous focus on quality metrics and performance improvements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coding and engineering processes to ensure that all products are developed with the utmost attention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actively engaging with product managers and designers to translate business requirements into actionable software solutions that improve productivity and streamline operations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architectures and workflows via integration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responsive interactions in real-time data-driven applications for autonomous robotics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defined UI patterns and component libraries that enhanced the development process, promoting reuse and efficiency across the product engineering teams through strategic planning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strategies, including unit tests and integration tests to enhance software quality and support continuous deployment pipelines aligning with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mentorship efforts for junior engineers, sharing knowledge about the latest technologies and frameworks, fostering a collaborative environment swiftly adapting to changing industry standards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discussions and planning meetings to ensure alignment on project goals, timelines, and deliverables, handling ambiguity with effective communication and promoting a solutions-oriented mindset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various engineering teams to ensure proper integration of telemetry data into user-facing products, contributing to enhanced customer insights and streamlined operations of robotic fleets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for systems and APIs enabling seamless onboarding of new engineers and stakeholders, thereby improving understanding and knowledge-sharing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evaluated new technologies and tools that could improve product offerings, driving innovation and implementation of modern development trends within the engineering processes for the robotics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 to improve design quality, advocating for changes that align with best practices and significantly enhance the product’s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that emphasized the importance of user-centered design principles in software development, steering the team towards delivering high-quality, user-friendly interfaces in our core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state-of-the-art web applications in a dynamic, fast-paced environment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strong software engineering principles and ensuring adherence to top-notch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data handling processes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multiple projects, yielding a more efficient and high-performing user interaction with real-time operational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which facilitated smoother updates and rapid iteration of software products while maintaining high availability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service-oriented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scalability in large distributed systems, contributing to enhanced system functionality across diverse applications in a shifting technological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develop solutions that seamlessly integrated into complex systems, optimizing user workflows and operational procedures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robustness and performance of internal applications, aligning product capabilities with customer demand for higher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alongside stakeholders to foster a culture of quality-driven development ensuring production code met both functionality and reliability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for Google’s core applications, collaborating with designers and PMs to prioritize user experience while developing high-quality, performant, and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allowing for flexibility in project management and timely adaptation to changing project requirements while fostering strong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innovation by researching new frameworks and technologies to improve existing systems, playing a key role in improving the responsiveness and effectiveness of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 to improve their skills in software engineering fundamentals and practices, aiding their growth within the organization in practical and impactful 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deployment and scalability capabilities of applications at Google, facilitating smoother operational execution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