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building and operating scalable AI/ML platforms. Proven expertise in Kubernetes, Terraform, and cloud infrastructure across multiple environments, with a focus on operational excellence and customer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Python, Java, C++, Rust, Bash,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IBM Cloud, Heroku, DigitalOcean, Terraform,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Istio, Helm, OpenShift, Jenkins, AWS ECS, GKE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CircleCI, Travis CI, Argo CD, Jenkins, Puppet,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ELK Stack, HashiCorp Vault, Snyk,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enterprise-scale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seamless deployment and management of distributed AI/ML systems, emphasizing security and reliability for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management of cloud resources and facilitating rapid deployments of complex AI applications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customers, translating their real-world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challenges into scalable platform capabilities, by designing user-friendly tooling and abstractions that enhanced deployment efficiency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operation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crafting custom controllers and operators to manage underlying infrastructure components while promoting high availability and resource optimization during production runs.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observability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infrastructure health and performance, ensuring proactive identification of bottlenecks and operational risks across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and 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team’s workflow, fostering a culture of security awareness and maintaining compliance while deploying sensitive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by creating comprehensive documentation, design proposals, and engaging in code reviews, enhancing overall team performance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efforts with product and leadership teams to outline strategic platform direction, ensuring alignment between customer needs and technical capabilities, while balancing speed and quality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diagnosed complex production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debugging critical applications, and provided timely solutions that minimized downtime and maintained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platform health metrics and proposed enhancements to the existing infrastructure, leading discussions around technical debt remediation and prioritizing improvement efforts in collaboration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innovative approaches to streamline workflows and improve system efficiency, applying modern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quality while encouraging rapid iterations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key clients, fostering strong relationships while gathering feedback to inform technical decisions, demonstrating a customer-first mindset and contributing to a shared vision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myriad cloud services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highly resilient infrastructures that fulfilled both operational requirements and governance needed for AI workloads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development team to define and implement best practices for continuous integration and continuous deployment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ensuring flawless deployment pipelines with emphasis on automation and seamless rollback.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management of secrets and sensitive information, ensuring regulatory compliance while enabling safe operations of the AI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complex web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integration and enhanced user experience across multiple platforms while maintaining high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planning that emphasized scalable, reliable, and maintainable software solutions, ensuring alignment with organizational goals and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iterative development and facilitating rapid response to evolving customer needs and project requirements to drive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services, enhancing deployment efficiency and driving down infrastructure costs for various applications developed for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intuitive user interfaces, ensuring alignment with business objectives and enhancing overall user satisfaction through focused feedback loops and user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provided mentorship opportunities for junior developers,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API standards and best practices for development teams, ensuring consistency and reliability across deployed services that interact with client applications and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tests for RESTful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minimizing regression faults 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Conduced training sessions on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teams, increasing overall team's technical competencies and leading to improved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deployment readiness through robust documentation practices and monitoring scorecards, providing insights on system performance to guide future development and technical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during development cycles, implementing proactive measures that addressed common vulnerabilities and compliance requirements, resulting in stronger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storage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and management processes in line with application performance goals, tailoring solutions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