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frontend development, specializing in designing scalable web and mobile applications. Adept at leveraging frameworks like React and TypeScript to deliver innovative solutions that enhance user engagement and drive business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Redux, Next.js, React Native,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Jest, Cypress,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REST APIs, GraphQL, CI/CD, Microservices, Version Control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Lighthouse, Webpack Bundle Analyzer, Code Splitting, Progressive Web Apps, Service Workers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the architecture and design of a scalable new frontend platform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maintainability, and user experience for internal tools and customer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 collaborative environment that encouraged knowledge sharing and professional growth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 and backend engineering to ensure smooth API integrations and coherent end-to-end user experiences across all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frontend development, focusing on performance optimization, testing strategies, and modular architecture to drive efficient code management and deployment processes for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development workflows, significantly reducing deployment time and increasing overall software quality through continuous testing and automated integration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accessibility standards, ensuring that all frontend solutions exceeded compliance requirements and provided an excellent user experience for all customers and various disability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for frontend system performance, deploying monitoring tools to diagnose and resolve issues swiftly, enhancing user satisfaction metrics significantly without compromising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AI-powered tools for optimizing development workflows, resulting in accelerated feature delivery without sacrificing quality, establishing a robust future-ready architectural foundation for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audits to identify and address potential vulnerabilities, leading to improved application security while maintaining agile development practices and robust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transformation of legacy systems into modular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dramatically improving the codebase's maintainability and readability while supporting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modern frontend technologies, delivering training workshops that upskilled team members in cutting-edge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Server-Side Rendering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brainstorming sessions that drove innovative solutions for client-facing interfaces, resulting in enhanced customer engagement through intuitive design and seamless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holistic knowledge-sharing initiatives within the team, creating comprehensive documentation and conducting workshops focusing on the latest frontend development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feedback by creating a structured peer review process, elevating code quality and fostering a sense of responsibility among team members regarding project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continual research to stay up to date with industry trends, influencing decision-making processes related to technology stacks and development methodologies to ensure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frontend applications at Google, focusing on high-performance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advancing product usability and responsiveness while adhering to best practice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business requirements into technical specifications, ensuring alignment between product vision and software development while maximizing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contributing as a key member during sprints by guiding stories from conception through deployment, actively engaging in daily stand-ups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create modular, reusable components that significantly decreased development time and improved application maintainability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backend teams to design robust API contracts, ensuring seamless data flow and access patterns, thereby enhancing overall application responsiveness and user experience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suites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testing of frontend components, which led to enhanced reliability of deployed software and increased stakeholder confidence in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application of modern build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JS and assets, pushing the boundaries of frontend performance through improved loading times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workshops to engineer teams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leading to improved code sharing and component reuse, directly impacting velocity and quality of deliverables across multidiscipline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on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critical bottlenecks and recommending optimizations that led to smoother user interactions and faster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team knowledge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capabilities for data fetching in frontend applications, leading to an improved architecture for seamless data management and more agile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documentation outlining frontend best practices, fostering a consistent development approach that streamlined onboarding processes and enabled effective knowledge transfer among new and existing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forums and code reviews, providing constructive feedback that empowered team members to elevate their coding skills while ensuring high-quality deliverables were maintained across all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