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Software Engineer with 11 years of experience in software development, specializing in enhancing developer experiences through robust tooling and CI/CD systems. Proven expertise in optimizing cloud environments and improving engineering workflows. Passionate about utilizing Golang, Python, and DevOps principles to ensure agile and efficient code deployments across various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TypeScript, JavaScript, Java, Ruby, C#,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GitLab CI, Buildkite, Travis CI, TeamCity,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OpenShift,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Jira, Confluence, Visual Studio Code, IntelliJ IDEA,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Elastic Stack, Sentry, AppDynamics, Splunk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build performance across major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significantly reducing build times and improving reliability through the implementation of intelligent caching strategies and multi-threaded processes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internal developer tooling,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scripts, allowing engineers to automate routine tasks with minimal friction and enhancing the daily coding experience by streamlining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comprehensive pre-commit testing and code review workflows within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participation through well-defined guidelines and promoting a culture of collaboration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and continuously monitored developer workflows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bottlenecks, followed by precise, data-driven interventions to drive measurable improvements in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engineering teams to gather insights on pain points, articulating their needs into actionable platform capabilities that foster seamless integration into their existing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cutting-edge technologies into development processes, boosting reliability and operational efficiency while reducing technical debt across distributed systems for enhanced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local development environments through the implementation of containerized setups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faster code iterations and improved member onboarding experiences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of best practices, onboarding materials, and support resources, elevating developer engagement and standardizing workflows to ensure team alignment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strategy and evolution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introducing methods for better code organization, dependency management, and testing patterns that encouraged scalable development practices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engineers on new tools and workflows, focusing on iterative improvements and ensuring adoption through ongoing support and responsive feedback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metrics and reporting mechanisms around developer productivity, utilizing both qualitative and quantitative data to assess the effectiveness of tools and processes deployed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in designing and implementing security best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regulations while enabling faster and safer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deeply with senior leadership on technology trends, providing insights on emerging cloud-native patterns and facilitating workshops aimed at professional development in platform engineering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culture of empathy among developers through regular feedback loops and open communication channels to sustain motivation and effectiveness in solving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team's remote collaboration by developing workflows and tools suitable for international teams, focusing on inclusivity and fostering seamless interactions across geographic boundaries.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scalable internal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developer experience, increasing productivity by crafting user-friendly interfaces and reliable backend services that reduced the time engineers spent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facilitating rapid deployment cycles for multiple applications and enhancing the automation of testing processes that improved code quality and accelerated release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tackle infrastructure challenges, bringing innovative solutions to optimize service reliability and performance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effectively responding to real-time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designing high-performance algorithms and data 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faster data processing and seamless integration of emerging technologies into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Open Source communities to foster knowledge sharing, contributing back to various projects that specialized in developer productivity and tooling, focusing on automation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leading efforts to implement orchestration best practices to streamline service management and enhance deployment strategies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frameworks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simplify the developer workflow, establishing reusable components to accelerate project delivery and promote team autonomy.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advanced version control techniques, empowering engineers to leverage powerful tools designed to boost collaboration and reduce merge conflicts in shared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system health and performance metrics, translating data into actionable insights to guide development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with third-party services, enhancing overall functionality and adaptability in a rapidly evolving business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enforced secure coding standards across all engineering projects to ensure compliance with internal and external regulations, enhancing the overall cybersecurity posture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software development, fostering their growth and ensuring alignment with the company’s objectives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