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11 years of experience focusing on web and mobile applications and the design of scalable data-driven systems. Adept at embedding machine learning capabilities seamlessly into existing platforms. Passionate about optimizing computing resources and improving query performance in distributed systems, while mentoring junior engineers to foster a culture of growth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Kotlin, Go, SQL, JavaScript,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Apache Airflow, Ray, DuckDB, Snowflake, BigQuery, Databricks, Amazon EMR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Solutions:</w:t>
      </w:r>
      <w:r w:rsidRPr="009C6822">
        <w:rPr>
          <w:rFonts w:ascii="Roboto Light" w:eastAsia="Roboto Light" w:hAnsi="Roboto Light" w:cs="Roboto Light"/>
          <w:sz w:val="20"/>
          <w:szCs w:val="20"/>
        </w:rPr>
        <w:t xml:space="preserve"> Amazon S3, Google Cloud Storage, Delta Lake, Iceberg, Apache Avro, Apache Arrow, Parquet, NoSQL Databases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Distributed Systems:</w:t>
      </w:r>
      <w:r w:rsidRPr="009C6822">
        <w:rPr>
          <w:rFonts w:ascii="Roboto Light" w:eastAsia="Roboto Light" w:hAnsi="Roboto Light" w:cs="Roboto Light"/>
          <w:sz w:val="20"/>
          <w:szCs w:val="20"/>
        </w:rPr>
        <w:t xml:space="preserve"> Kubernetes, Docker, Azure Databricks, Apache Kafka, Hadoop, Cloud Foundry, Mesos, ClickHouse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Terraform, Ansible, Grafana, Prometheus, Jenkins, Travis CI, Git,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complex ML feature extraction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minimize latency and maximize throughput, significantly improving overall system performance across various data workloads. Collaborated with data scientists to identify and prioritize features most beneficial to customer applications, while leveraging the strengths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DuckDB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led the deployment of a robust query engine capable of handling distributed query optimizations, leveraging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enhance performance and resource management within a multi-cloud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cross-platform analytics engine that integrates seamlessly with heterogeneous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warehouses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reducing data retrieval time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query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heuristics, improving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pipeline to aggregate data from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storage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compliance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storage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and mentorship sessions for junior engineers, identifying individual growth opportunities and enhancing technical expertise through coaching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define requirements for upcoming features through a customer-centric approach, translating those needs into significant technical domains while ensuring alignment with the centralized vision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efforts for both batch and real-time data processing workflows,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Maestro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existing processes and reduce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design discussions and development adoption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workloads, ultimately improving computational efficiency and scalability of existing cloud-native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enforced coding standards across the engineering team, ensuring best-in-class deliverable quality through rigorous code audits and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exemplary version control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a new data ingestion framework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time to insight and improving data availability for an evolving machine learning landscape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collaboration sessions between teams to resolve complex engineering challenges,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documentation and strategic planning while engaging stakeholders in cross-functional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innovations in distributed resource management that resulted in a tangible impact on system capacities and efficiencies, adhering to the latest advancements in cloud-native technologies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technical specifications and documentation for product enhancements, ensuring clarity and a thorough understanding of features to facilitate effective implementation by fellow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infrastructure by performing regular assessments of query performance metrics, leveraging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tuning practices and cost-driven optimization techniques to reduce operational costs.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intricate features for online applications that connected millions of users, applying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dynamic user interfaces while maintaining robust backend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and deliver prototypes that set new benchmarks for product quality,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concepts from DevOps for continuous integration and delivery, enhancing product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transitioning legacy systems to cloud-based architectures, successfully migrating critical data workloads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system integrity and performance remained exemplary during the transition.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reliability by introducing automated testing frameworks that ensured optimal performance across multi-tiered applications,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development process to catch bugs earlier in the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system logs and performance metrics to isolate and rectify operational bottlenecks, leading to the successful deployment of high-performance solutions that benefited end users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and training programs for new engineers, focusing on best practices and hands-on learning sessions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data manipulation libraries to ramp up project readiness quickly.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case study that involved analyzing industry trends and competitor strategies in data-centric applications, producing invaluable insights that informed our product roadmap in a rapidly changing technological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Inspected and refined application architecture for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services to enhance deployment pipelines, leading to reduced downtime and increasing the overall availability of key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monitoring solution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performance tracking on deployed microservices across various projects, enabling proactive maintenance and improving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and peer programming sessions to foster a culture of quality and collective ownership, while engaging in regular retrospectives to assess team performance against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relationships with stakeholders through consistent communication and updates regarding project statuses, ensuring alignment and understanding throughout the value chain of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to optimize the development lifecycle through the adoption of serverless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flexibility and cost efficiency across various product 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