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hands-on experience in designing and building scalable web and mobile applications. Proficient in Python, FastAPI, and cloud platforms like AWS, Azure, and GCP.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Spring,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 Compose, VSCode, PyCharm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for user-facing applications and ensuring rapid deployment cycles within the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existing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testing, enhancing AI functionalities in products for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efficiency and allowing seamless updates to services through CI/CD pipelines, increasing reliability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data pipelines that processed large volumes of structured and unstructured data, ensuring optimal data flow and processing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API strategies that enhanced communication between various platform components, optimizing back-end processes for seamless user interactions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while ensuring system downtime was minimized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 robust, intelligent SQL ecosystem for query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sqlglot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for analytical processes and increased accuracy in data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deployed applications, utilizing monitoring tools to assess system health and response times, translating findings into actionable optimization tasks with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related to back-end technologies, sharing knowledge and code to foster community development and improvement, while also enhancing personal and team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implementing best practices for cloud architecture, containerization, and API development, fostering a culture of collaboration and continuous learning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implementing indexing strategies, and enhancing overall performance through optimization techniques, making data access efficient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and deliver solutions that met user needs while fulfilling compliance and security standards across all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frameworks to trace errors and optimize application performance, ensuring quick resolution of issues and maintaining a high level of service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coding standards across the team, promoting best practices in backend development and fostering a culture of continuous improvement through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user-friendly interfaces, ensuring seamless integration of front-end applications with back-end technologies, aligning user experience with technical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and back-end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components with databases to create comprehensive solutions for client projects, enhancing user interactivity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service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reliable interface for client-side applications, which facilitated data exchange and improved application performance by reducing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via careful analysis and modernization techniques, using tools to ensure that queries run efficiently, thus supporting robust application development and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 which increased development speed and ensured that code changes were systematically tested and deployed without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enhance application functionality, leading to the inclusion of robust features that elevated the user experience and broadened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collaborative agile environment, participating in sprint planning and retrospectives, ensuring consistent progress and alignment with project goals across multiple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microservices with clear, distinct functionalities, allowing for improved maintainability and scalability, while minimizing the risk of downtime through effective deployment strategies and load balancing.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tests, applying various benchmarking tools to validate the efficiency of back-end services and reporting findings to guide subsequent development efforts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to innovate quickly on potential product features, which accelerated the development process and fostered a culture of creativity and exploration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system architecture and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Asciidoc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maintainability of the codebase and providing clear guidelines for future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articulate technical challenges and solutions, enhancing project communications and ensuring alignment of client expectations with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by facilitating workshops that encouraged technical discussions, driving consensus on design directions and prioritization of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