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 scalable web and mobile applications. Expertise in CI/CD, Kubernetes, and AI tooling with a strong focus on improving developer velocity and reliability. Proven track record in mentoring teams and leveraging data-driven insights to enhance platform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ArgoCD,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Helm, Terraform, Ansible,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TensorFlow, PyTorch, scikit-learn, Natural Language Processing, ChatGPT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 Pandas, Node.js, Tableau, Grafana,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TLS, Kubernetes Security, Encryption, Identity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developer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automated repetitive tasks and analyzed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workflows and collaboration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reliability and reducing integration issues across various projects by streamlining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strengthening platform reliability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focusing on cluster resiliency and implementing effective rollout strategies for critical application updates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insightful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compare platform performance metrics, allowing for informed decision-making regarding service improvements and scalability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review processes, thereby enhancing overall code quality and team velocity during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documentation, service manuals, and technical blogs aimed at improving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reducing support loads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 chart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standardized deployment practices, significantly increasing operational efficiency and minimizing configuration errors across different service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incident response planning by developing incident playbooks and troubleshooting guidelines that facilitated faster recovery and reduced service downtime during critical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create self-service software templates and automation enhancements, significantly reducing the onboarding time for new developers and improving team productivity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evaluate technology options and provided technical insights that shaped platform-level decisions focused on enhancing interoperability across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blockers proactively, ensuring smooth project progress by keeping all stakeholders informed through effective communication and expectation management, reducing the need for escalations.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analytics frameworks to evaluate platform performance and developer feedback loops, enabling continual improvements to delivery mechanisms that enhanced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reporting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bespoke dashboards, providing stakeholders with transparent performance insights and actionable intelligence pertaining to service enhancements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security, focusing on vulnerability assessments and compliance requirements to safeguard sensitive platform information and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recruitment and onboarding initiatives, assessing candidates' technical skills and cultural fit to maintain a cohesive and productive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deployment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configuration management, streamlining the build and deploy processes for various applications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develop scalable web applications while implementing rigorous testing protocols that ensured high-quality deliverables and client satisfaction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modularity and scalability of applications while improving development velocity and maintenance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security practices in all phases of software development life cycle (SDLC), including code reviews, vulnerability scans, and compliance checks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quick analysis and reporting of critical insights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to promote upskilling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collective understanding of infrastructure management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of bottlenecks and optimization opportunities that reduced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data science teams to incorporate advanced analytics features into existing platforms, enhancing insights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enforced code quality standards through regular peer code reviews, fostering a culture of excellence and continuous improvement in a diverse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maintained comprehensive documentation standards that streamlined project handovers and ensured clarity in technical processes and workflows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legacy systems architecture to support modern DevOps practices, including containerization, CI/CD integration, and enhanced build/test functionality, resulting in improved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frontend development, ensuring responsive design and superior user experience across applications while adhering to best practices in UI/UX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