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crafting web and mobile applications. Proficient in Ruby and Java with a strong focus on cloud technologies, development frameworks, and fostering inclusive team environments. Experienced in deploying production-grade software utilizing agile methodologies while mentoring emerging developers and leading diverse teams to deliver innovative solutions that enhance customer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Java, JavaScript, Python, TypeScript, Go, C#,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Serverless, CloudFormation, Terraform,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Ruby on Rails, Django, Node.js, React, Vue.js, Angular,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Elasticsearch, MariaDB,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JIRA, Bitbucket, Visual Studio Code,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customer interactions through a cloud-based point-of-sale system, ensuring a seamless user experience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pair programming sessions with junior developers, promoting a collaborative environment while ensuring high code quality and adherence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cloud architecture, optimizing application performance and reliability while staying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sprints with cross-functional teams including Product and SRE to clarify requirements and refine specifications, ensuring that all stakeholders were on the same page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effective testing strategies by creating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standards for functionality and prevent regression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incident resolution efforts by utilizing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fostering communication between teams to quickly address customer-impacting issues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architects and product managers to define pragmatic technical solutions that prioritized customer feedback, ultimately enhancing product features in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integration of microservices within the existing architecture, allowing for improved scalability and performance as the product expanded into new markets and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existing systems and technologies, fostering a culture of learning and knowledge sharing to build a more cohesive and capable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in production systems, utilizing profiling tools to identify and remediate issues that impacted customer experience, resulting in overall system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feedback and provided constructive criticism during team retrospectives, contributing to the team's growth and nurturing a culture of continual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discussions around best practices in software development, such as test-driven development and continuous integration, to inspire innovation and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documentation and architectural diagrams, ensuring that existing systems were well-documented and easily accessible for future reference by the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code deployments to protect sensitive customer data, thereby maintaining compliance with industry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stakeholder meetings to discuss enhancements and priorities, establishing alignment between technical capabilities and business objectives continually.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overseeing the migration of legacy systems to cloud-based solutions, improving both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build features that adhere to business requirements,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iterate quickly and deliver 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led to enhanced resource management and increased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debugging and performance analysis of applications using profiling and monitoring tools, ensuring reliability and high availability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creation of APIs that facilitated the integration of various services, thus enhancing the operability of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coding standards and best practices within the team, ensuring the delivery of clean and maintainable code across all development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architecture discussions, providing insights based on industry trends and project requirements, which helped guide the technical direction of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continuous improvement of existing systems by identifying areas for optimization and operational efficiencies, resulting in reduced overhead and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application functionality, leveraging that feedback to prioritize development tasks aligned with business goals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workshops on agile practices and software design principles, enhancing overall team capabilities and fostering a shared understanding of development workflows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in best practices for cloud deployments, ensuring compliance with security protocols while supporting the transition toward modern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incident management practices by leading post-mortem discussions that reviewed service outages, highlighting areas for future improvement and fostering a culture of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