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web and mobile applications. Proven track record in AI innovation, cloud technologies, and agile development methodologies, delivering impactful solutions that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Django,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Azure DevOps, CircleCI,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SOLID Principles, Microservices, RESTful APIs, OOP, SOA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SQL, ETL, BigQuery, Apache Kafka,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AI-driven products aimed at enhancing member experience; implemented scalable, cloud-agnostic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software solutions that reinforced the AI foundation, focusing on data retrieval and segmentation practices through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daily stand-ups and sprint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continuous improvement and adaptability in project management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coding standards, fostering a culture of technical excellence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including cybersecurity and operations, to align AI development projects with organizational objectives and ensure security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development workflows through automated testing and deployment pipelines, significantly improving reliability and performance metrics across AI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optimizing the architecture for performance while ensuring a focus on long-term impact and member-centered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TDD and robust testing methodologies, leading to improved product quality and reduced production issues,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documenting technical standards and best practices, serving as a knowledge base for future projects and aiding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AI roadmap discussions by articulating technology trends and innovations, directly influencing the direction of BECU's AI initiatives and project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data and user feedback to iteratively improve existing tools, ensuring alignment with member needs and facilitating better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represented BECU at industry conferences, sharing insights on AI innovation and product development, extending the organization's visibility and thought leadership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establishment of a secure development environment, implementing industry best practices to safeguard member data and enhance software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 services, accelerating development cycles and ensuring scalability, utilizing notable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pursuits, staying abreast of industry advancements, emerging technologies, and development practices beneficial to BECU and its mission.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production-ready applications with high-performance cloud architecture while integrating services on public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systematic optimization techniques,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faster response times and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interacting with product managers and design teams to clarify requirements and deliver software solutions tailored to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Exemplified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by participating in sprint planning and retrospectives, actively contributing to team discussions that enhanced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Narrated technical documentation and system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diagrams, ensuring comprehensive understanding across technical and non-technical stakeholders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coding best practices and fostering a collaborative and innovative work environment conducive to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high-quality standards and encourage adherence to best practices, focusing on maintainable and efficient code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dependency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package installation processes across multiple projects,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data structures and algorithms to solve complex software challenges, ensuring optimal performance and resilience in application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various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unit tests, covering critical components and fostering a culture of quality assurance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to build interoperable web services that support robust communication between various application components, significantly enhancing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patterns to break down monolithic applications, allowing for rapid development cycles and easier troubleshooting.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