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focused on building robust web and mobile applications. Proficient in Ruby on Rails, Stripe integration, and performance optimization. Strong adaptability and collaborative skills foster productive team environments and increase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Hotwire, TailwindCSS, React, Redux, Bootstrap, StimulusJS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Redis, MySQL,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w:t>
      </w:r>
      <w:r w:rsidRPr="009C6822">
        <w:rPr>
          <w:rFonts w:ascii="Roboto Light" w:eastAsia="Roboto Light" w:hAnsi="Roboto Light" w:cs="Roboto Light"/>
          <w:sz w:val="20"/>
          <w:szCs w:val="20"/>
        </w:rPr>
        <w:t xml:space="preserve"> Terraform, AWS,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Processing Tools:</w:t>
      </w:r>
      <w:r w:rsidRPr="009C6822">
        <w:rPr>
          <w:rFonts w:ascii="Roboto Light" w:eastAsia="Roboto Light" w:hAnsi="Roboto Light" w:cs="Roboto Light"/>
          <w:sz w:val="20"/>
          <w:szCs w:val="20"/>
        </w:rPr>
        <w:t xml:space="preserve"> Stripe, PayPal, Square, Plaid, Braintree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contributing to complex PRs and maintaining high-quality code for a real-time SERP API, enhancing performance across diverse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payment processing systems, incorporating subscription models and usage-based billing structures that streamlined the transaction process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advanced debugging methods, including memory profiling and query optimization to ensure quick response times and a smooth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CTO and engineering teams to shape the technical direction of products, introducing efficient coding patterns and raising code quality standards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mentored junior engineers during code reviews, ensuring adherence to best practices and fostering a culture of continuous improvement and learning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secure APIs for customer interactions,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authentication and authorization solutions for enterprise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innovative internal tools and dashboards to improve developer experience and enhance server monitoring and data management, boosting productivity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crafting responsive, highly functional user interfaces that accommodate user requests while ensuring aesthetic appeal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comprehensive documentation and specifications for APIs and system processes, ensuring clarity and accessibility for current and future development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AI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workflow to enhance efficiency, while ensuring that AI-generated outputs were accurately assessed and refined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security standards across application development, identifying vulnerabilities and implementing best practices to protect sensitive user data and ensure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infrastructure as code strategies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resource management and operational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gather product requirements, aligning development goals with business objectives to deliver features that add tangible value to users and stakeholders respectively.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brainstorms and technical strategy sessions with leadership, influencing design decisions that drive product evolution and staying aligned with market trends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documentation and knowledge sharing practices through blogs and presentations, raising visibility of team achievements and reinforcing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delivery of innovative features that improved user productivity and engagement on the platform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designing and building database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data integrity while optimizing queries for maximum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cross-functional teams to analyze requirements, translating business needs into technical specifications, enhancing communication within the Agile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clean, maintainable code while adhering to best practices and design patterns, ensuring the longevity and maintainability of applications while simplifying future enhancements and cost estimates.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code quality and reduce the number of defects introduced during production cycles, significantly decreasing service interruptions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conducting code reviews, providing constructive feedback, and fostering a culture of learning and collaboration within the engineering department, which increased team velocity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DevOps teams to ensure continuous integration and deployment processes were efficient, minimizing downtime and operational impact during code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Carried out performance tuning of application processes, leading to significant improvements in response times in high-load scenarios, enhancing the user experience while navigating complex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JavaScript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rich, interactive frontends while ensuring seamless integration with back-end services via RESTful APIs and webhooks.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existing systems and created new technical design documents, increasing transparency and facilitating better onboarding experiences for new engineers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participating in daily stand-ups and sprint planning sessions, adapting to changing priorities, and ensuring that project milestones were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junior engineers to develop collaborative team projects that promoted knowledge sharing and utilization of the latest technologies, directly improving overall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