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over 11 years of experience in the development of web and mobile applications. Proficient in React Native, TypeScript, and backend API technologies, coupled with expertise in building responsive UI and leveraging cloud services to enhance application performance. Track record of effective collaboration with stakeholders to negotiate project scope, ensuring optimal delivery of business value. Deep understanding of modern software development practices, including CI/CD and infrastructure as code, supplemented by experience in mentoring and guiding teams towards success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Ruby, Swift, Objective-C,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Node.js, Express.js, Redux, GraphQL, Expo,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Terraform, Jenkins, CircleCI, GitLab CI, Git,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 Redis, MongoDB, MySQL, ElasticSearch, OpenSearch,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Monitoring:</w:t>
      </w:r>
      <w:r w:rsidRPr="009C6822">
        <w:rPr>
          <w:rFonts w:ascii="Roboto Light" w:eastAsia="Roboto Light" w:hAnsi="Roboto Light" w:cs="Roboto Light"/>
          <w:sz w:val="20"/>
          <w:szCs w:val="20"/>
        </w:rPr>
        <w:t xml:space="preserve"> AWS, GCP, Azure, Google Cloud Run, Prometheus, Grafana, Sentry,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design principles and user-centered development, while ensuring scalability and maintainability of code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backend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seamless connectivity between mobile applications and microservices architecture, focusing on performance optimization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of applications to cloud environments and improving the operational efficiency of development processes while ensuring consistent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with cross-functional teams to gather requirements, negotiating project scope and timelines with stakeholders, ensuring alignment between technical capabilities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enhancing code quality and reducing runtime errors, promoting the use of static typing within the team to leverage its advantages across the software development lifecycle and during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knowledge transfer within the team to elevate overall skill levels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coding standards, emphasizing the importance of writing clean, maintainable code with thorough test coverage to reduce bugs and facilitate easier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event-driven architectures, enhancing the responsiveness of applications by leveraging real-time data streaming capabilities while ensuring high availability of services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maintaining observability within production environments,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performance and proactively addressing potential incidents before they impact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environments, allowing improved consistency across development and production setups, while leveraging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RESTful services, enabling effective communication between the mobile frontend and backend systems, while adhering strictly to industry standards for API development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incidents swiftly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Command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restoring service functionality and conducting post-mortems to enhance future incident response capabilities and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Empowered product teams with actionable insights drawn from application telemetry analytics, contributing to strategic decisions that enhance user experience and drive engagement through data-informed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infrastructure as code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automation of cloud resource provisioning, which resulted in more reliable cloud infrastructure management backed by version-controlled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Assumed on-call responsibilities for critical production systems, demonstrating reliability and commitment to maintaining high service availability and performance metrics in fast-paced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high-quality, user-friendly apps, while following best practices in performance tuning and optimal user experience design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API endpoints that cater to varied client needs, ensuring robust error handling and detailed logging for future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maintaining CI/CD pipelines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build, test, and deployment processes to enhance productivity and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by working closely with designers and product managers to ensure the cohesive development of features that meet both user and business requirements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documentation of APIs and services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of integration points for developers and providing a reliable resource for current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junior team members through mentorship programs,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resulting in improved team productivity and code quality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design workshops to discuss and improve upon application architectures, focusing on modern best practices and frameworks to enable scalable and maintainable solutions for evolving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profiling and refinements of existing codebases, utilizing tools for analyzing and improving responsiveness and loading times in mobile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search capabilities within applications, providing users with faster, more relevant results by implementing advanced indexing strategies and query optimization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communication using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agile project management and sprint tracking to ensure alignment on goals and objectives within fast-paced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new technologies regularly, employing a robust evaluation framework to integrate emerging tools that improve team efficiency and overall product quality while adapting to changing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application security posture by incorporating practices like API authentication and authorization, secure data storage, and penetration testing into the software development lifecycle to safeguard user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