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Proficient in designing user-centric applications using Angular, TypeScript, and various RESTful APIs, focusing on delivering scalable and maintainable code. Passionate about utilizing best practices in front-end development and cloud technologies to improve user experience and streamline application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RxJS, NgRx, NGXS,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Ag Grid, Nx,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CI/CD, Azure DevOps,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Serverless,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coding practices and achieving high performance through advanced optimizations and code reviews across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transform design wireframes and mockups into fluent, responsive, and accessible web applications, enhancing user engagement and satisfaction through exceptional design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research on industry trends and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facilitating improvements in application architecture that optimized front-end performance and maintained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flow within diverse application states, improving maintainability and reducing code complexity for large-scale SaaS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driving architectural discussions to innovate and improve the front-end development process, fostering a culture of collaboration and continuous integration among engineers and designers.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code quality and standards through regular code reviews and collaborative feedback sessions, ensuring team alignment on best practices for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enhancing overall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unit and integration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application functionality, actively promoting a test-first approach within the development cycle to identify and resolve issues early.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knowledge sharing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development tools, thus enhancing team capability and performance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RESTful APIs with back-end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.NET/C#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dynamic data interaction within the application and enhancing overall functionality for user-driven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application scalability and reliability, allowing for seamless deployment and maintenance of applications in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for local development environments, which reduced setup times and ensured consistency during application builds among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feedback on application development, ensuring alignment with business goals and optimizing user experience across multiple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front-end tooling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styling and performance, significantly improving load times and user interface adaptability across various devices and formats.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best practices in front-end architecture, improving the overall performance and maintainability of web applications through informed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Assessed and integrated cloud-based solutions for deployment and scaling of applications, facilitating quicker response times to user demands and aligning with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components for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user interactions and improve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cross-disciplinary teams to develop and refine technical specifications for web and mobile applications, bridging gaps between design, development, and quality assurance efforts extensively.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peer code reviews and collaborated with team members to enforce high standards of code quality using industry-standard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the use of state management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NgRx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data handling systems within applications, improving code reuse and maintainability through a modular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Handled the integration of third-party APIs with the front-end applications seamlessly, ensuring that data flows reliably and securely between different system components and enhancing user features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Enabled continuous integration and delivery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rapid deployment cycles and maintaining a focus on high-quality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frameworks to ensure application reliability across various conditions and operational scenarios, facilitating coordinated releases and rollbacks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reviews and code refactoring initiatives aiming at improved application performance and maintainability, regularly updating stacks and practices in line with current trends in web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project management and agile methodologies involvement, adapting rapidly to changing project requirements while maintaining flexibility in technology choices and resource allocation.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multiple full software development life cycles, enhancing the breadth of web applications through iterative collaboration with stakeholders to align development efforts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optimizing application performance through strategic profiling and debugging sessions, identifying and resolving performance bottlenecks, and implementing best practices to ensure user satisfaction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effectively with external vendors and third-party services to ensure smooth integration and enhanced functionalities in line with organizational requirements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