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Staff Engineer with over 11 years of software development experience specializing in GenAI, Machine Learning, and scalable architectures. Proven ability to mentor teams while delivering high-quality technical solutions aligned with client needs and industry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C++, Go, TypeScript,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OpenAI API, Hugging Face, ChatGPT, DALL-E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Neo4j, Vector DB, Graph 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DevOps, Microservices, SOA, TDD, BDD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design and implement a new architecture for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optimal performance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guiding them through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encouraging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recognizing their contributions to project success and career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 and translate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project delivery efficiency while optimizing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 to enhance user interaction,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search accuracy and information retrieval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the deployment of machine learning models,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emergent architectural approaches in software to increase the adaptability and resilience of applications, experimenting with emerging cloud provider offerings for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design components for projects that improved consistency and reduced development time, tapping into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continuous delivery and integration of applications, reducing the time needed to release new features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productivity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Chat-GPT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internal workflows, significantly enhancing team collaboration and reducing manual effort for repetitive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focused on optimizing code quality and maintaining high standards in system documentation and architecture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shaping the engineering culture through onboarding processes and collaborative workshops that inspired growth, innovation, and adaptability amongst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business development by creating technical documentation and proposal materials that highlighted the company’s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potential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project teams on the importance of a separation of concerns in architectures, advocating for a balance between high performance and maintainability during design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detailed monitoring and alerting on deployed systems to ensure uptime and performance, creating dashboards using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application security through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AuthN/AuthZ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providing clients with peace of mind regarding data safety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by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cutting-edge frameworks, directly contributing to an increase in user engagement for essential business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analyze requirements and architecture new solutions, which included defining complex API interactions to facilitate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for large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Agilely managed cross-team collaboration on projects through effective communication, ensuring that software deliveries met high standards of functionality and client expectations over multiple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improving the accuracy and efficiency of predictive models deployed in client solutions with careful consideration of computational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sustainable coding practices within the team by promoting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while delivering features, streamlining the development cycle to improve feature-to-debt balance.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on high-load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mitigate latency issues and ensure consistent operation under variable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extensive automated testing frameworks utilizing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rigorous coverage that facilitated low-defect releases of software products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regular pair programming sessions, mentorship opportunities, and knowledge-sharing forums thereby boosting team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and contributed to industry conferences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the team informed about latest trends and technologies to better align with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secure scalable systems with a focus on API integration and data protection using established best practices for authentication and authorization.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toolsets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development, leveraging industry-standard solutions to streamline workflows, which improved the overall efficiency of the development process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kept abreast of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integrating new findings into current workflows and enhancing team initiatives through formal presentations to executives.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