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web and mobile applications, specializing in .NET frameworks and building resilient financial systems. Proven ability in mentoring teams and applying AI-powered development tools to enhance productivity, with strong expertise in distributed systems and data-intensive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Python,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Core, ASP.NET, Entity Framework,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Docker, Kubernetes, AWS, Azure,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 Patterns:</w:t>
      </w:r>
      <w:r w:rsidRPr="009C6822">
        <w:rPr>
          <w:rFonts w:ascii="Roboto Light" w:eastAsia="Roboto Light" w:hAnsi="Roboto Light" w:cs="Roboto Light"/>
          <w:sz w:val="20"/>
          <w:szCs w:val="20"/>
        </w:rPr>
        <w:t xml:space="preserve"> Microservices, RESTful APIs, Event-Driven Architecture, CQRS, Domain-Driven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w:t>
      </w:r>
      <w:r w:rsidRPr="009C6822">
        <w:rPr>
          <w:rFonts w:ascii="Roboto Light" w:eastAsia="Roboto Light" w:hAnsi="Roboto Light" w:cs="Roboto Light"/>
          <w:sz w:val="20"/>
          <w:szCs w:val="20"/>
        </w:rPr>
        <w:t xml:space="preserve"> Machine Learning, TensorFlow, Natural Language Processing, AI-driven underwriting, Automated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response time and enhancing the performance of complex financial systems without compromising security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identify long-term architectural strategies that balance immediate business needs with technical viability, contributing to the overall product roadmap for financial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encouraged the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Cursor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workflow and coding efficiency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 robust payment processing system that leverages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queue-based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enabling the platform to handle increased transaction volumes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sophisticated customer segmentation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portfolio offerings and dynamically tailor services from non-prime to near-prime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insights from data analytics to predict user behavior, allowing for proactive enhancements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virtual card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faster spending capabilities and improved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evolution of gainful user metrics,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loss mitigation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utilize proprietary risk models and machine learning techniques for enhanced fraud detection.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state machine logic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backend processes, thereby improving the management of complex lifecycle events like onboarding and transaction handling with greater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agile development methodologies while collaborating with cross-functional teams to drive efficiency and productivity across multiple phases of the development lifecycle for financial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payment scheduling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forecasting of customer paycheck timing, ensuring seamless transitions for users relying on automated payments and financial planning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telemetry and monitoring tools to assess system performance in real-time, adapting quickly to data patterns and systemic anomalies to enhance overall application resilience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closely with operational teams to streamline deployment processes and ascertain rapid feedback while ensuring security protocols were adhered to during product launches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advocated for architectural improvements that prioritize data integrity and security within financial transactions, fostering trust among users and stakeholders in the platform’s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 / Continuous Deployment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rapid deployment cycles without service interruptions to the customer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 meetups and conferences to stay informed on the latest trends in fintech and backend development, fostering a culture of continuously evolving technology awareness among peers.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multiple high-traffic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client-side functionality and streamlined server-side processing for enhanced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in a large-scale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adherence to the principles of Continuous Delivery and maintaining fault tolerance at high transaction volumes.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designing and developing highly interactive web pages,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single-page applications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integrations, enhancing the performance and user experience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migration and integration processes for existing systems to transition smoothly to new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ORM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and querying.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multinational teams for global project initiatives, ensuring alignment on software solutions and architecture that best suit business needs and user expectations while fostering a culture of teamwork.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mentorship programs, leading by example in maintaining coding standards and advocating for high-quality software development throughout the lifecycle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improvement of development cycles by integrating telemetry tools to monitor system performance, enabling quick adjustments based on user behavior patterns and application stress tests.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and incorporated emerging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modernize infrastructure and facilitate faster scaling of applications as user demand increased.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end-to-end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communication between mobile applications and server-side processes, ensuring optimal data flow and access for diverse user segments.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on implementing best practices in backend development, risk management, and system architecture principles for junior developers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by advocating for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enhancing product delivery timelines and ensuring constant updates without disrupting user access or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feedback loops with clients and end-users to refine product features, resulting in improved satisfaction levels and increased user retention across multiple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