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11 years of experience in software development, specializing in Android applications. Proven track record in architecting and developing high-impact features for web and mobile platforms with a strong focus on user experience, geolocation services, and high engagement products. Adept at collaborating with cross-functional teams to deliver innovative solutions that meet market demands and user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Swift, JavaScript,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SDK, Retrofit, Dagger, Coroutine, Jetpack Compose, Room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Android Studio, Gradle, Git, Postman,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Firebase, Google Cloud, Azure,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GitHub Actions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features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Life360 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that enhanced user interaction and improved engagement metrics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geolocation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communication services, addressing user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intensively with cross-functional teams including product management and design to deliver user-centric solutions that aligned with business goals, fostering a culture of teamwork and shared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scalable back-end services that supported high throughput and low latency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Life360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employing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design patterns, sharing best practices and facilitating knowledge transfer to enhance team capabilities and streamline development processes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dependencies efficiently, ensuring smooth builds and deployment cycles throughout the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code quality and reliability,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pipelines, thereby minimizing bugs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ensure adherence to best practices and coding standards, promoting a culture of high-quality software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telemetry data to identify areas for improvement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Life360 app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user-driven enhancements that boosted user satisfaction ratings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new features and services to ensure clarity and assist in knowledge sharing, laying a solid foundation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trends in mobile application development to keep the team's skills current and to drive innovation within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 for performance in collaboration with the technical team, addressing bottlenecks and improving overall application responsiveness in line with industry standards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support and end users to gather insights on feature usage and areas for improvement, utilizing feedback to iterate directly on application functionalities and improve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evolving application features to keep pace with competitors while enhancing the overall life-enhancing aspects of the product, ensuring Life360 remains a leader in family-oriented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 and community discussions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sharing experiences and insights to support fellow developers and foster community growth 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analytics tools to monitor user engagement and application performance, utilizing findings to guide development priorities and decision-making strategically.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consumer-facing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mobile solutions that catered to millions of users worldwide.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seamless user experiences by integrating design specifications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rendering of visuals and interactive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back-end integration for apps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RESTful APIs to enhance the functionality of the applications and enable real-time data synchronization and user engagement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daily stand-ups in agile teams, focusing on productivity and adaptive workflows that encouraged constant progress and continuous improvement for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data-driven decision making to inform app updates and feature enhancements based on user analytics and performance metrics gathered post-deployment, ensuring relevance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quality and reliability of applications by implementing comprehensive testing strategies,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automated testing and code quality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effort to migrate core components of legacy applications to modern frameworks, enabling improved performance and maintenance efficiency while reducing technical debt that impacted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provided mentorship to junior engineers, emphasizing best practices and fostering a knowledge-sharing culture to facilitate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and tech talks to share knowledge gained from working on large-scale applications, helping to build a supportive developer community focused on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performance optimization techniques by profiling applications and identifying memory leaks, ensuring applications ran smoothly on devices and providing users with the best experience possible.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different time zones to address challenges swiftly and create impactful solutions, demonstrating strong communication and coordination in a global work 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through training and workshops, keeping abreast of the latest advancements in mobile software development and contributing to evolving best practices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