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AI Software Engineer with 11 years of software development experience focused on web and mobile applications. Proficient in designing, building, and scaling production-grade AI systems while mentoring teams and influencing technical decisions across organizations.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Hugging Face, OpenAI GPT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Jupyter, Datadog, Kubernetes, GitLab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AI-driven features and systems into production environments, ensuring scalability and reliability while adhering to engineering best practices and agile methodologies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technical decision-making for AI architecture and system integration, transforming complex business requirements into effective technical solutions using concise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and real-world data analysis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identify and prioritize features based on customer needs, proactively addressing reliability, scalability, and observability challenges in AI systems through innovative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promoted best practices for applied AI engineering, encompassing agent evaluation, interpretability, and reliability which positively influenced code quality and team performance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establish and refine applied AI engineering methodologies including data layer design, continuous improvement processes, and monitoring, thus enhancing overall system maintainability and robustness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design of multi-step workflows and orchestration patterns for stateful agentic systems that minimized latencies and optimized resource usage in real-time applications while adhering to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data retrieval techniques, including RAG choices in data handling, indexing strategies that emphasized data freshness and quality constraints, and contributed to the foundational aspects of data layering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technical strategy discussions around AI capabilities, actively shaping the developments in AI-focused platforms while fostering a culture of data-driven decision making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evaluations and quality assurance tests of AI-driven applications utilizing regression tests for agents, actively implementing iteration loops that facilitated constant updates and improvements based on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incident response protocols and created guardrails to mitigate AI hallucinations, ensuring safe degradation paths and continuous functionality of services under varying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timelines effectively, adapting strategies based on evolving requirements, and coordinating cross-functional teams to achieve collective goals efficiently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technologies and tools during the development of AI capabilities, maintaining a current understanding of industry advancements and continuously experimenting with innovative AI tooling across computer vision and natural language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AI project specifications, architecture decisions, and operational guidelines to streamline onboarding processes and facilitate knowledge transfer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utilized observability tools to gather actionable insights, enabling data-driven iterations that enhanced service reliability and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collaboration with stakeholders to prioritize future AI engineering initiatives and improvements, ensuring alignment with business objectives and maximizing customer impact within targeted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distributed systems and applications, focusing on integrating complex algorithms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production environments to drive user engagement and business growth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interdisciplinary teams to translate business objectives into scalable software architectures, actively contributing opinions on system design and implementation details that influenced end-user experiences favorably.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for backend integration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ensuring reliability and scalability of services delivered to the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to deploy and manage applications across multiple environments, including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and maintaining continuous delivery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to drive enhancements in AI solutions, experimenting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data handling methods that improved overall system performance and end-user satisfaction levels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aiming at fostering a culture of excellence and continuous improvement within the engineering teams while guiding minutes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measure system performance and identify resolution times for incidents, ensuring high availability and responsiveness of services across production-level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automation of testing processes within the CI/CD pipelines,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load tests to ensure robust delivery of AI features in line with high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transition from monolithic to microservices architectures, which enhanced system agility and reliability while enabling teams to adopt new technologies more seamlessly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the strategic planning and roadmapping of AI product features, ensuring alignment with business goals and fostering collaboration among engineering, product, and marketing teams to deliver timely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knowledge sharing workshops on AI best practices and emerging technologies to elevate team skills and amplify capacity for tackling complex software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their needs and real-world challenges, gathering feedback that informed product development as well as refining algorithm designs to meet customer expectations and improve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