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building scalable web and mobile applications. Proficient in collaborating with cross-functional teams to deliver high-impact, AI-native technical solutions in fast-paced environments. Strong expertise in backend architecture, API design, and compliance-driven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Next.js, Express.js,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PostgreSQL,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OAuth2, JWT, GDPR, PCI DSS, SAML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compliance and payment products while adhering to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translate complex business requirements into technical specifications, effectively ensuring timely delivery of high-quality software solutions aligned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end-to-end projects, performing comprehensive technical design, implementation, deployment, and monitoring of solutions, thus fostering a culture of accountability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code quality and allowed for reliability through rigorous testing, CI/CD pipelines, and comprehensive monitoring strategies, alleviating risks in the deployment process and enhancing overall system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guiding them in coding best practices and architectural principles, while promoting a culture of continuous learning that significantly improved the team's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insights that shaped the long-term technical vision of the platform, ultimately enhancing scalability and maintainability of systems we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Stayed abreast of the latest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compliance regulations, and distributed systems, proactively integrating innovative solutions that aligned with our growth trajectory and customer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 integrations that facilitated seamless interaction with financial infrastructure systems, such as payment gateways and data aggregation tools, empowering internal teams to harness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deploying applications in a scalable manner while ensuring performance optimization and cost management, helping the organization reduce operational costs significantly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multiple stakeholders to foster an environment of collaboration and communication, ensuring that projects met business needs while being delivered on time and at high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enhancing security practices through the implementation of authentication protocols and strict data privacy measures, thus safeguarding sensitive financial information handled by our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transaction processing, significantly improving the responsiveness and efficiency of our platform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providing constructive feedback to peers, which resulted in reduced technical debt and improved code maintainability across various projects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the adoption of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consistent development environments and streamlining the deployment process across different stages of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A/B testing and user analytics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gather user feedback, iteratively improving product features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user-centered design and robust architecture that improved application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gathering requirements through development, testing, and deployment in a collaborative team environment, aligning with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variety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scalability and performance while building solutions that adhered to rigorous compliance regulations applicable to the fintech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storage mechanisms, ensuring efficient data retrieval and manipulation for applications handling sensitive transaction data effectively and securely.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microservices into existing infrastructures, enhancing application functionality while maintaining high standards for security and reliability in user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applied new technologies relevant to industry trends, contributing to team discussions and fostering innovative approaches that improved project outcomes considerably.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software performance metrics, identifying bottlenecks in existing systems, and implemented enhancements that accelerated processing times and overall system throughput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across various projects, effectively facilitating collaboration among team members while ensuring code integrity and traceability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best practices in software security by conducting regular vulnerability assessments and employing encryption techniques in data handling processes, in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team meetings, providing updates on project progress and contributing to brainstorming sessions that aligned technological capabilities with organizational goals and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onboarding of new team members, sharing knowledge of best practices and facilitating a quicker adaptation to team tools, methodologies, and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detailing system architectures and software components, thereby ensuring project continuity and knowledge transfer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