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Proficient in React, JavaScript, and Azure ecosystems with a strong emphasis on Agile methodologies, continuous deployment, and application modernization.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JavaScript, HTML5, CSS3,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DevOps, AWS,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Software Design Patterns, Application Modernization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Enzyme, Mocha, Chai, Karma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&amp; Deployment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Webpack, Babel, npm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interactive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component-based architecture in a collaborative Agile environment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microservices for a cloud-based SaaS application,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optimize performance, scalability, and reliability of the product offered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components into reusable React components,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improving maintainability while reducing technical debt, facilitating easier onboarding of new developers onto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requirements analysis and translated them into functional and technical specifications, fostering continuous improvement through iterative feedback and enhancing communication with stakeholders leading to efficient project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code coverage for critical components and fostering a culture of quality assurance among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incorporate modern design principles into web applications, ensuring consistency in aesthetics and functionality across various media platforms, enhancing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shared best practices in software development, mentoring junior developers and advocating for established coding standards that promote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software delivery process, reducing deployment times significantly and ensuring rapid release cycles for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OAuth2.0 and Role-Based Access Control (RBAC) within the application’s architecture to safeguard user data while complying with best practices in security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 feedback through beta testing phases, systematically analyzing necessary adjustments to the product which drove higher satisfaction rates and further iterations on feature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optimization strategies for cloud-based applications, applying monitoring tools and adjusting resource allocations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resulted in significant reductions in latency and increased load handling capacity.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methodology to manage project workflow in JIRA, ensuring timely delivery of projects while accommodating scope changes and enhancing team productivity through daily stand-ups and retrospective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deployments in highly regulated environments, ensuring compliance with industry standards and best practices for SaaS applications meant for enterprise clients in dynamic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fetching methods that improved the overall performance of web applications and improved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information sessions on software architecture, modern frameworks, and best practices for continuous integration and deployment, raising the team's overall technical competency and awareness.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web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multiple clients, integrating modern web standards which promoted interactivity and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shaping development best practices within the team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solutions that improved scalability and maintainability of applications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migration of legacy applications to cloud-native architectures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maximally utilizing Kubernetes for orchestration and containerization strategies that increased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product roadmap discussions by providing insights from custom software iterations and market analysis, ensuring alignment of technology with business strategies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for internal tools to facilitate automation in testing and deployment, enhancing developers’ productivity while decreasing time spent on repetitive tasks by creating an efficient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 rich client-side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improved performance through efficient state management, enabling a seamless user experience that deeply engaged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processes, including architecture, user guides, and best practices, impacting the onboarding experience for new hires while creating a knowledge base for future reference by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specifications for new features, focusing on user-centered design principles and iterative development to ensure maximum usability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via APIs, enriching the application’s functionality and user experience while maintaining high standards for performance and security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benchmarking for application features and drove iterative improvements in collaboration with data analysts to align product capabilities with user expectations through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Agile/Scrum methodologies including sprint planning, daily stand-ups, and retrospectives, fostering a team culture that prioritizes flexibility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advanced debugging sessions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profiling tools to identify performance bottlenecks, optimize rendering efficiency, and enhance overall application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