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building scalable, production-ready services with a strong focus on APIs and modern cloud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Java, Bash, JavaScript, C++, Groovy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Redux, gRPC, GraphQL, Protocol Buffers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CloudFormation, API Gateway,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Distributed Systems, Agile, Scrum, CI/CD,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pytest, Integration Testing, Performance Testing, Unit Testing,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 and adherence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agile methodologies and effective communication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strategy and operational readiness of services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clarity and usability for internal and external stakeholders, reinforcing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consumers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ceremonies, contributing to sprint planning and retrospectives, reinforcing the importance of teamwork and adaptation to evolving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establish a culture of quality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complex issues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robust problem-solving skills to ensure service stability and resilience under varying loads and operational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various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and efficient data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of code quality and 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feedback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effectively, fostering an environment of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identifying improvement areas and implementing changes that dramatically increased performance and reliability of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deployment and operations teams, supporting production service readiness and ensuring that services deployed meet operational expectations for both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resource management and provisioning integration into CI/CD workflows enhancing deployment speed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platform performance tuning and monitoring,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operational conditions and long-term service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and educational environment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workflows enhancing capabilities and providing innovative solutions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standalone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internal processes and improved cross-departmental communication, resulting in reduced operational bottlenecks through enhanced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 architectures, utilizing key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scalable and maintainable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while working within cross-functional teams to improve delivery time and stakeholder alignment on various software projects, enhancing teamwork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cloud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clean infrastructure setup and increase efficiency in resource management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performance tuning sessions, applying analytical techniques to identify bottlenecks, enhance response times, and provide solutions that seamlessly supported growing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requirements gathering to deployment ensuring that the engineering team produced reliable and maintainable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improving team capabilities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the integration and deployment of software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productivity and encourage continuous delivery practices across multiple software development projects contributing to an improved delivery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APIs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data-intensive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through rigorous development and testing protocols while adhering to established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successful software releases, applying best practices in unit testing and performance verification to ensure robust delivery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align software capabilities with user needs, effectively gathering requirements and translating them into technical specifications for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and infrastructure changes meticulously to ensure clarity and seamless handover post-development, supporting ongoing operational stability and resource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