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software development experience specializing in web and mobile applications. Adept at designing scalable solutions using a diverse tech stack and fostering effective team collaboration to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.NET, .NET Core, JavaScript, TypeScript, HTML, CSS,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Oracle, Elasticsearch, DynamoDB,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API Gateway, EC2, 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TDD, BDD, Git, Agile, CI/CD,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Slack, Visual Studio, Postman, Jenkins, Kafka, GitLab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and robust features for core ticketing systems,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enhance application performance and user engagement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implement and optimize API services that seamlessly integrated with partner platforms and supported massive traffic spikes during peak events.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weekly design and code review sessions to ensure adherence to best practices, thereby maintaining high standards for software quality and fostering a culture of collaborative coding.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services to power the infrastructure behind mission-critical backend products, focusing on implementing security measures that effectively mitigated risks of fraud and bot attacks.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throughput and adapted system architecture to dynamically scale distributed systems in response to varying demand, maintaining service reliability during high-traffic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enhancing their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and software development life cycle principles, thus contributing to their career growth and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consistent, scalable APIs that facilitated connections to an array of external services, improving overall integration capabilities and operational workflows for our global ticketing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the technical direction by advocating for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which improved system modularity and simplified the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into the development workflow ensuring seamless deployment and scaling of applications within cloud environments, significantly enhancing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 closely with business analysts and product managers to gather requirements, translating them into technical specifications that drove innovative solutions aligned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on application code, significantly improving back-end response times and user satisfaction by leveraging caching strategies and optimizing database queries as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Collated and documented comprehensive API specifications, ensuring consistency, usability, and clarity for developers both within and outside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capacity planning and forecasting to anticipate system requirements, deploying resources effectively to maximize uptime and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promoted Agile methodologies in project teams, which improved delivery times and allowed for rapid iterations based on user feedback and product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team's understanding of cloud-based operations through hands-on workshops that showcased best practices in managing and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resources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intricate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while leveraging best practices around service-oriented architectures and web services, contributing to seamless user experiences on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web applications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responsiveness and user interaction, which supported an uptick in customer engagement rates during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in an Agile environment with diverse teams, facilitating daily stand-ups and sprint planning sessions that promoted open communication and creative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secure coding practices, reducing vulnerabilities and strengthening the overall integrity of the applications deployed within the cloud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data management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data consistency and availability across distributed platforms, enhancing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migrations of legacy services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reigniting applications with cloud-native features to improve scalability and cost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complex feature development sessions, gathering requirements, guiding the design process, and translating business needs into technical specifications for distribution to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unit testing and Continuous Integration workflows, influencing a shift toward greater automation in our deployment pipeline, which increased release frequency and 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monitoring solutions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facilitated proactive issue detection and system optimization after deployment and during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which allowed for isolated feature deployments thereby reducing deployment risks and enhancing system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refactoring initiatives that improved application maintainability and supported faster onboarding of new team members within the development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initiatives that improved the development lifecycle,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which resulted in an observable increase in productivity and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