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application development, primarily focused on web and mobile applications. Proven expertise in data engineering and integration, utilizing extensive knowledge of cloud computing, database management, and data pipeline development. Adept at maintaining seamless data flow between systems and optimizing data delivery to enhance organizational performance and strategic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Bash/Shell, Java,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Warehousing:</w:t>
      </w:r>
      <w:r w:rsidRPr="009C6822">
        <w:rPr>
          <w:rFonts w:ascii="Roboto Light" w:eastAsia="Roboto Light" w:hAnsi="Roboto Light" w:cs="Roboto Light"/>
          <w:sz w:val="20"/>
          <w:szCs w:val="20"/>
        </w:rPr>
        <w:t xml:space="preserve"> GCP, BigQuery, Apache Beam, Airflow, Dataflow, ETL Tools, Data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 &amp; Tools:</w:t>
      </w:r>
      <w:r w:rsidRPr="009C6822">
        <w:rPr>
          <w:rFonts w:ascii="Roboto Light" w:eastAsia="Roboto Light" w:hAnsi="Roboto Light" w:cs="Roboto Light"/>
          <w:sz w:val="20"/>
          <w:szCs w:val="20"/>
        </w:rPr>
        <w:t xml:space="preserve"> Docker, Kubernetes, Cloud Composer, GitHub, Serverless Frameworks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Pipelines:</w:t>
      </w:r>
      <w:r w:rsidRPr="009C6822">
        <w:rPr>
          <w:rFonts w:ascii="Roboto Light" w:eastAsia="Roboto Light" w:hAnsi="Roboto Light" w:cs="Roboto Light"/>
          <w:sz w:val="20"/>
          <w:szCs w:val="20"/>
        </w:rPr>
        <w:t xml:space="preserve"> APIs, Integration Services, Cloud Storage, Microservices,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Optimization:</w:t>
      </w:r>
      <w:r w:rsidRPr="009C6822">
        <w:rPr>
          <w:rFonts w:ascii="Roboto Light" w:eastAsia="Roboto Light" w:hAnsi="Roboto Light" w:cs="Roboto Light"/>
          <w:sz w:val="20"/>
          <w:szCs w:val="20"/>
        </w:rPr>
        <w:t xml:space="preserve"> Cloud Monitoring, Logging Services, Performance Tuning, Data Governance, Lifecycle Policies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and accurate data delivery, enhancing the efficiency of clinical programs across multiple vendor interactions and internal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data integration solutions while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connectivity between various clinical vendor platforms and internal databases.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data requirements and optimize workflows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and analyzing large datasets, thereby improving project execution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workshops aimed at fostering better communication among IT, business stakeholders, and healthcare clients, translating complex technical concepts into actionable insights for streamlined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containerized applications, ensuring consistent deployment and scalability of data processing jobs across different environments while adhering to security and auditing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monitoring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data pipelines, implementing alerts and dashboards that promptly address anomalies in data flow and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data discrepancies facilitating discussions with data stewards and stakeholders, resulting in improved data validation processes and enhanced overall data quality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the implementation of GitHub actions, optimizing deployment procedures for new integrations and streamlining updates to existing data workflows with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creation of comprehensive documentation of data integration processes and architectural decisions made during the project lifecycle, ensuring cogent repository for future reference and onboarding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data workflows visually for client stakeholders, ensuring clarity in data relationships and governance methods to meet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that facilitated seamless interactions between cloud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to enhance the modularity and maintainability of shared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strategic alignment of clinical vendor solutions by actively participating in agile ceremonies, ensuring software development priorities aligned with organizational initiatives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frameworks for building robust processing applications, enabling automated data transformations and business intelligence reporting directly linked to clinical outcomes and performance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high-quality code standards by conducting peer code reviews and fostering a culture of continuous feedback, improving the overall development, delivery, and support processes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recommended innovative data solutions and trends in data engineering to improve project outcomes, keeping the team abreast of technological advancements and leading industry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on cross-functional teams to develop scalable mobile applications that improved user engagement and service delivery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software development lifecycle using methodologies such as agile and scrum, defining user stories and requirements for development, which enhanced team productivity and responsiveness to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warehousing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store and retrieve vast datasets, crafting complex queries that improved application performance and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orchestration for environment management across development, testing, and production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and reliable application performance across servers.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Amplified operational efficiency by deploying CI/CD pipelines using tools like Jenkins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to assure high-quality software releases with minimal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Bash/Shell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recurrent middleware processes, thereby minimizing human error and expediting system updates aligned with evolving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align software development efforts with business goals, ensuring deliverables met client requirements and provided demonstrable value to the organization and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large-scale applications, employing profiling techniques and best practices to enhance system throughput and decrease processing times for critical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different application layers, ensuring a seamless flow of information and interactions between front-end and back-end systems to boost business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for different application components using testing frameworks, improving the overall reliability and maintainability of software applications in corporate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analytical insights in stakeholder meetings, translating complex data findings into actionable recommendations that informed strategic projects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architectural discussions, contributing insights on scalability and data flow optimizations, ensuring the applications designed would support future growth and data demands across the healthcare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