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Salesforce Developer with over 11 years in software development, specializing in customizable Salesforce solutions. Proficient in Apex, SOQL, and Lightning Web Components, with a proven record of improving business systems through innovative Salesforce architecture and integrations.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SOQL,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 Cloud, Service Cloud, Lightning Web Components, Flow, Process Builder, Validation Rules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SOAP APIs, MuleSoft, Gearset, Copado, Jitterbit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Salesforce DX, CI/CD, Jenkins, Bitbucket,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DevOps,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Salesforce Developer at iVision (Sep 2020 – Aug 2025)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at Google (Jul 2015 – Jun 2020)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