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skilled Software Engineer with 11 years of experience in software development focused on creating web and mobile applications. Proven expertise in Java and full stack development, alongside proficiency in various modern frameworks and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SQL, PL/SQL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Angular 2+, Vue.js, Hibernate,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Services:</w:t>
      </w:r>
      <w:r w:rsidRPr="009C6822">
        <w:rPr>
          <w:rFonts w:ascii="Roboto Light" w:eastAsia="Roboto Light" w:hAnsi="Roboto Light" w:cs="Roboto Light"/>
          <w:sz w:val="20"/>
          <w:szCs w:val="20"/>
        </w:rPr>
        <w:t xml:space="preserve"> AWS, Docker, Kubernetes,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RESTful Services,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IDEs:</w:t>
      </w:r>
      <w:r w:rsidRPr="009C6822">
        <w:rPr>
          <w:rFonts w:ascii="Roboto Light" w:eastAsia="Roboto Light" w:hAnsi="Roboto Light" w:cs="Roboto Light"/>
          <w:sz w:val="20"/>
          <w:szCs w:val="20"/>
        </w:rPr>
        <w:t xml:space="preserve"> Eclipse, IntelliJ IDEA, Visual Studio Code, JBoss, Maven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coding standards and best practices for high-quality software development in an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discussions, promoting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ensuring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enhanced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culture of knowledge sharing and collaboration, while conducting code reviews to enforce best practices and maintain high code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seamless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high-performance applications tailored to user experience and functionality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owners and UX/UI designers, to ensure alignment on project goals and deliverables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increase code reliability and minimize production issues, facilitating faster delivery cycles and reduced debugging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design and management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optimal performance under load during application scaling.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meetings and sprint planning sessions, leveraging agile methodologies to adapt to shifting priorities and deliver incremental improvements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collaborative development practices and maintaining efficient project workflows across multi-disciplinary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abreast of industry trends involving emerging technologies, thus incorporating innovative solutions into software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transition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cost-efficiency in service delivery formats.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integration testing for new features with a focus on performance and reliability,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validation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deployment, scaling, and management of applications in the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detailed technical documentation for applications developed, promoting knowledge sharing and assisting in onboarding for new team members engaged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and implemented front-end best practices and coding standards, improving overall code maintainability and enhancing team productivity during the development of user interfaces.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interactive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seamless design elements and robust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diverse team of engineers and designers to conceptualize and implement innovative web solutions that meet client-specific requirements and industry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creating responsive APIs that streamlined data management processes and improved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on architectural design and best coding practices in alignment with organizational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for web applications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reducing instances of regressions during iterative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functional requirements and translate them into technical specifications that guided the development of various features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significant focus on security principles while developing applications, ensuring that both front-end and back-end components were resistant to common vulnerabilities during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to enhance application capabilities, improving features such as user authentication and data enrichment in platform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core development practices to incorporate CI/CD principles, leading to improved deployment efficiency and reduced lead times in delivering new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Enforced adherence to responsive design techniques, ensuring that applications function flawlessly on various devices while optimizing for various screen sizes and resolutions.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remote and on-site team members, enhancing collaboration efficiency through regular updates and meetings, ensuring project objectives are met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software architectures that emphasize scalability and maintainability, taking advantage of both server-side and client-side programming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