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over 11 years of experience in information security, specializing in SIEM, MDR, and SOAR implementations and solutions. Extensive background in optimizing security operations and enhancing client infrastructures. Strong collaboration skills in delivering advanced security solutions across diverse environments, always ensuring best practices are followed.</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Ruby, PowerShell, JavaScript, Golang,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Splunk, QRadar, LogRhythm, Exabeam, Chronicle, Sentinel, MedeAnalytics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w:t>
      </w:r>
      <w:r w:rsidRPr="009C6822">
        <w:rPr>
          <w:rFonts w:ascii="Roboto Light" w:eastAsia="Roboto Light" w:hAnsi="Roboto Light" w:cs="Roboto Light"/>
          <w:sz w:val="20"/>
          <w:szCs w:val="20"/>
        </w:rPr>
        <w:t xml:space="preserve"> Linux, Windows, Palo Alto, Checkpoint, Juniper, McAfee, F5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Frameworks/Protocols:</w:t>
      </w:r>
      <w:r w:rsidRPr="009C6822">
        <w:rPr>
          <w:rFonts w:ascii="Roboto Light" w:eastAsia="Roboto Light" w:hAnsi="Roboto Light" w:cs="Roboto Light"/>
          <w:sz w:val="20"/>
          <w:szCs w:val="20"/>
        </w:rPr>
        <w:t xml:space="preserve"> HTTP, HTTPS, TCP/IP, REST, SOAP, WebSocket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DevOps/CI-CD Tools:</w:t>
      </w:r>
      <w:r w:rsidRPr="009C6822">
        <w:rPr>
          <w:rFonts w:ascii="Roboto Light" w:eastAsia="Roboto Light" w:hAnsi="Roboto Light" w:cs="Roboto Light"/>
          <w:sz w:val="20"/>
          <w:szCs w:val="20"/>
        </w:rPr>
        <w:t xml:space="preserve"> Jenkins, Docker, Kubernetes, Ansible,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Tools:</w:t>
      </w:r>
      <w:r w:rsidRPr="009C6822">
        <w:rPr>
          <w:rFonts w:ascii="Roboto Light" w:eastAsia="Roboto Light" w:hAnsi="Roboto Light" w:cs="Roboto Light"/>
          <w:sz w:val="20"/>
          <w:szCs w:val="20"/>
        </w:rPr>
        <w:t xml:space="preserve"> JIRA, Trello, Confluence, Asana,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primary responder for client systems in the Advanced Fusion Center, taking ownership of complex configuration issues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tackling challenges that arise during critical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MDR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fostering a culture of collaboration and continuous improvement within the security operations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guided clients in implementing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translating complex technical concepts into actionable insights for both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security content and reporting strategies, ensuring alignment with industry standards and client expectations while enhancing overall security posture.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consultations via video calls to assist clients in onboarding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Sec 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showcasing adaptability and providing tailored configurations to meet clients' unique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knowledge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efficiency and client communication during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MDR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across large organizational environments, notably streamlining incident response times and enhancing overall system security for multiple high-profile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knowledge transfers regarding system security and configuration to clients, ensuring a strong understanding of their security frameworks and operational procedures within their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on-call support rotations providing emergency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assistance, demonstrating reliability and thorough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for feedback on security solutions, thus allowing for iterative improvement in services offered and ultimately leading to enhanced client satisfaction and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best practices to advise clients on security configurations, enhancing their operational effectiveness while ensuring compliance with regulatory requirements and decreasing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assessments of client infrastructures, identifying security gaps and making recommendations based on findings that utilized strong analytical and problem-solving skills in resolving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integrated, and configured a range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tailored around individual client requirements, illustrating strong attention to detail and strategic planning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senior architects to design and implement robust security frameworks that effectively addressed intricate client security needs and utilized an extensive array of security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training sessions for team members to stay updated on the latest security technologies and practices, fostering a culture of learning and adaptability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implemented scalable web applications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heavily on enhancing security protocols and optimizing user authentication methods tied closely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particularly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transparent development processes and effective project tracking that improved team dynamics and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processes, enhancing the deployment of applications while minimizing latency and improving scalability across cloud environments during critical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across application lifecycles that ensured integrity, confidentiality, and availability of data, further honing problem-solving skills in addressing and preempting potential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effective shell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workflows and processes within the security operations pipeline, ensuring minimal manual intervention while maximizing accuracy and efficiency of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enhance user interface security and strengthen backend communication channels, demonstrating strong technical expertise in multiple programming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sessions for internal applications, utilizing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collect and analyze logs which led to prompt identification and resolution of security alerts and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cross-team collaborations to tackle larger-scale projects requiring diversified technical expertise, successfully fusing efforts from developers, security engineers, and project managers for effective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for secure web applications, enhancing code maintainability while ensuring that security protocols were seamlessly integrated into everyday functionality of these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security reviews of applications before deployment, utilizing frameworks and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top 10 to ensure compliance with best practices and risk mitigation frameworks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vendor solutions to integrate API-based security features across multi-cloud infrastructures, showcasing adaptability and providing solutions that directly addressed the evolving security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QA testers to develop comprehensive test strategies that focused on performance and security parameters, ensuring that all deployed applications met required regulatory standards and operated optimally.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