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Skilled Senior Full-Stack Developer with over 11 years of experience in software development, specializing in building scalable web and mobile applications. Proficient in a variety of technologies, including JavaScript, Node.js, React, and PostgresSQL, with a proven ability to collaborate with cross-functional teams to drive project success and optimize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HTML, CSS3, 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Angular, Backbone, Knockout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PostgresSQL, MySQL, REST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Lambda, API Gateway, Cognito,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Postman, Google Analytics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large-scale enterprise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front-end, promoting a modular design while ensuring code reusability and maintainability for rapid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capabilities with seamless integrations that support mobile and web client consumption effectively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persistence, establishing optimized schemas and complex queries that improved data retrieval efficiency and facilitated robust back-end operations for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offshore developers, guiding them on best practices through regular code reviews, fostering knowledge sharing and maintaining high-quality coding standards in a global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analyzed performance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enhancements that resulted in significant improvements in application load times and user experience across core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reliability while minimizing downtime through automated testing and streamlined release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responsive UI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compatibility across various devices and browsers while adhering to UX principles that align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integration of third-party services and APIs,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functionality while enhancing user workflows through rich feature additions.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existing code bases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facilitating the incorporation of AI-driven features that elevated application capabilities beyond traditional approaches previously utilized.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retrospectives, continuously promoting collaboration and communicating project updates effectively to stakeholders to align on deliverables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 and best practices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skill sets while fostering a culture of continuous learning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 across both front-end and back-end development areas, significantly enhancing application responsiveness and overall user satisfaction through regular updates and refactoring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Standardized API design patterns, ensuring cross-module compatibility and reduced redundancy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applications to streamline development efforts and facilitate maintainable code architecture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application security guidelines that governed safe coding practices, particularly around data handling and authentication mechanisms during the API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developed APIs and application architecture, promoting transparency and enabling seamless onboarding for new team members and future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large-scale, highly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user interaction through intuitive UI components while adhering to modern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primarily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data flow between the application and the database while meeting user demands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optimize database schemas that could efficiently handle large data sets while ensuring data integrity and security for high-stakes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 and conducted knowledge-sharing sessions, enhancing collective team expertise while emphasizing adherence to best practices in software engineering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automation of testing phases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reduced bug rates post-deployment and boosting overall software reliability and user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responsive designs that improved the user experience across devices, utilizing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expedite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Curated tech stack improvements by evaluating and integrating emerging technologies, enhancing team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fostering innovative project approaches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changes collaboratively and ensuring that code quality was maintained across various contributions and features through rigorous testing before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rendering performance of web applications, utilizing profiling tools and optimization strategies to enhance front-end efficiency and responsiveness significantly during intense user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practices, including daily stand-ups and sprint retrospectives, to bolster team cohesion and expedite project turnarounds while promoting accountability across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stakeholder consultations to gather requirements and iteratively refine application functionalities, fostering alignment on project objectives and ensuring user expectations were consistently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to leverage user insights into application usage patterns, resulting in targeted enhancements that increased user engagement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