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Project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engineering professional with over 11 years of experience in electric utility engineering, specializing in substation and line project execution. Proven ability to lead technical projects, guide junior engineers, and implement innovative solutions. Strong communication and analytical skills are complemented by a thorough understanding of utility design standards and project management techniques. Seeking to leverage expansive knowledge in remote project's execution and mentoring within a collaborative work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Design:</w:t>
      </w:r>
      <w:r w:rsidRPr="009C6822">
        <w:rPr>
          <w:rFonts w:ascii="Roboto Light" w:eastAsia="Roboto Light" w:hAnsi="Roboto Light" w:cs="Roboto Light"/>
          <w:sz w:val="20"/>
          <w:szCs w:val="20"/>
        </w:rPr>
        <w:t xml:space="preserve"> AutoCAD, ETAP, PowerWorld, PSS®E, SKM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MS Project, Primavera P6, Agile, Scrum, Lean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Electrical Standards:</w:t>
      </w:r>
      <w:r w:rsidRPr="009C6822">
        <w:rPr>
          <w:rFonts w:ascii="Roboto Light" w:eastAsia="Roboto Light" w:hAnsi="Roboto Light" w:cs="Roboto Light"/>
          <w:sz w:val="20"/>
          <w:szCs w:val="20"/>
        </w:rPr>
        <w:t xml:space="preserve"> IEEE Standards, NERC, FERC, CIP Standards, OSHA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Analysis Tools:</w:t>
      </w:r>
      <w:r w:rsidRPr="009C6822">
        <w:rPr>
          <w:rFonts w:ascii="Roboto Light" w:eastAsia="Roboto Light" w:hAnsi="Roboto Light" w:cs="Roboto Light"/>
          <w:sz w:val="20"/>
          <w:szCs w:val="20"/>
        </w:rPr>
        <w:t xml:space="preserve"> MATLAB, Simulink, ArcGIS, MicroStation, ASPEN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&amp; Collaboration:</w:t>
      </w:r>
      <w:r w:rsidRPr="009C6822">
        <w:rPr>
          <w:rFonts w:ascii="Roboto Light" w:eastAsia="Roboto Light" w:hAnsi="Roboto Light" w:cs="Roboto Light"/>
          <w:sz w:val="20"/>
          <w:szCs w:val="20"/>
        </w:rPr>
        <w:t xml:space="preserve"> Microsoft Teams, Slack, Zoom, SharePoint,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Project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successful execution of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substation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line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timelines and client specifications while utilizing advanced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drafting and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and feedback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designs, and client interactions, fostering a collaborative and innovative work environment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feasibility studies, safety assessments, and risk analyses to ensure project viability,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IEEE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FERC regulations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with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detailed technical specifications for various services and materials, supporting project activities while maintaining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local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project sessions with cross-functional teams, effectively communicating project progress and addressing challenges through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contract tenders and made recommendations for award selections, employing strategic negotiation skills to secure advantageous outcomes for clients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conceptual engineering plans and cost estimates,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Project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scheduling and budgeting to ensure timely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provided constructive feedback on drawings, calculations, and specifications prepared by other consultants, enhancing the quality of deliverables and adherence to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expert witness testimony during project disputes, showcasing in-depth technical knowledge and the ability to present complex information clearly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design approaches and technical solutions to improve project efficiency, taking into account the latest industry trends and technologies in electrical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accurately interpret technical requirements and provided senior consultancy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protection and control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utility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on tools and technologies relevant to electric utility engineering, enhancing team competencies and promoting continuous improvement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Captured project lessons learned and best practices in documentation, ensuring knowledge transfer and fostering a culture of learning and adaptability across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modeling tools to simulate and analyze system performance, identifying optimal solutions to complex electrical engineering challenges during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knowledge of relevant local and national design codes, applying them effectively to ensure compliance and project integrity throughout the engineering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senior engineers in developing innovative solutions for web-based applications related to electric power systems, employing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user experience by integrating responsive design patterns and optimizing front-end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and interpret client requirements for projects, ensuring clear communication and adherence to project specifications across diverse engineering disciplines.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best practices in software development, enhancing overall code quality through a focus on maintainability and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support in the deployment and integration of web applications with existing systems, utilizing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Web Services (AWS)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APIs to facilitate seamless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stand-ups, sprint planning, and retrospectives to progressively improve team efficiency and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engineering data and insights effectively to stakeholders, promoting informed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to ensure high-quality web applications, applying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API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system architectures that align with client needs, illustrating strong problem-solving capabilities and adaptability to project changes as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capacity planning and performance tuning of applications, drawing upon insights gained from conducting user experience testing and performance metrics analysis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participation in team brainstorming sessions to innovate solutions for client needs, showcasing creativity and initiative in suggesting enhancements to features and functionalities of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throughout the software development lifecycle, ensuring adherence to standards and ease of knowledge transfer among team members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