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Sr. Actuarial Analyst with over 11 years of experience in software development, particularly in web and mobile applications. Expertise in machine learning, predictive modeling, and financial analytics, contributing to strategic pricing and risk management in home insurance.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C++, C#, HTML/CSS,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Tools:</w:t>
      </w:r>
      <w:r w:rsidRPr="009C6822">
        <w:rPr>
          <w:rFonts w:ascii="Roboto Light" w:eastAsia="Roboto Light" w:hAnsi="Roboto Light" w:cs="Roboto Light"/>
          <w:sz w:val="20"/>
          <w:szCs w:val="20"/>
        </w:rPr>
        <w:t xml:space="preserve"> Tableau, Power BI, Excel, MATLAB, SAS, Hadoop, Apache Spark,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Scikit-Learn, Django, Flask, Pandas, NumPy, Shiny,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Jupyter Notebook, VS Code, Eclipse, IntelliJ IDEA, Postman,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Operating Systems:</w:t>
      </w:r>
      <w:r w:rsidRPr="009C6822">
        <w:rPr>
          <w:rFonts w:ascii="Roboto Light" w:eastAsia="Roboto Light" w:hAnsi="Roboto Light" w:cs="Roboto Light"/>
          <w:sz w:val="20"/>
          <w:szCs w:val="20"/>
        </w:rPr>
        <w:t xml:space="preserve"> Windows, Linux, Unix, macOS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Other Technologies:</w:t>
      </w:r>
      <w:r w:rsidRPr="009C6822">
        <w:rPr>
          <w:rFonts w:ascii="Roboto Light" w:eastAsia="Roboto Light" w:hAnsi="Roboto Light" w:cs="Roboto Light"/>
          <w:sz w:val="20"/>
          <w:szCs w:val="20"/>
        </w:rPr>
        <w:t xml:space="preserve"> Business Intelligence, Actuarial Models, Insurance Software, Statistical Analysis, Competitor Analysis, Market Research, Cloud Services, REST APIs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pricing strategies, analyzing profit and loss trends in the home insurance sector to project and minimize underwriting losses effectively, ensuring sound financial planning for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machine learning models for predictive analytics that significantly enhanced pricing accuracy, thereby directly influencing the financial stability and operational decisions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data-driven reports, synthesizing complex data sets into actionable insights that informed executive management's strategic decision-making process in pricing proposals.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data analysis processes, improving efficiency in conducting detailed actuarial analyses and enabling more timely reporting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competitive intelligence reporting systems, enabling the team to gather, analyze, and compare competitor rates and market conditions to optimize pricing strategies and improve market positioning.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statistical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Excel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historical trends and forecast future performance metrics, providing critical guidance for product and pricing strategy adjustments.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completing seminars and workshops focused on emerging actuarial methodologies, machine learning techniques, and industry best practices for data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comprehensive rate filing materials, supporting the company's compliance with regulatory requirements while ensuring accuracy in the presentation of data analyses and exhibits to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new homeowner products by leveraging data analytics, leading to increased customer satisfaction and reduced churn rates through tailored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analysts in effective data analysis practices, fostering a culture of continuous learning and knowledge sharing within the actuarial division to enhance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findings to senior leadership regarding the effectiveness of pricing strategies, utilizing data visualization tools to highlight trends and potential areas for improvement in the company’s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management duties, coordinating timelines, deliverables, and inter-departmental communication to ensure successful execution of actuarial projects and enhancement of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extracting meaningful insights that supported key business objectives and contributed to data-driven decision-making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risk assessments based on data predictions, allowing the company to navigate potential market fluctuations adeptly while maintaining stability in insurance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statistical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analysis process, ensuring that results were delivered efficiently to support the actuarial team's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software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integration of advanced analytics in product development to ensure robust user experiences across mobile and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design and implement applications that 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crafting tools that support data-driven insights and improve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functionality and responsiveness of web interfaces critical to user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full software development lifecycle from requirements gathering, design, implementation, to testing and deployment, ensuring comprehensive solutions were delivered on time and meet user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secure RESTful APIs facilitating communication between our applications and back-end services, adhering to industry standards for software development and systems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statistical models to analyze user engagement metrics, informed product enhancements guided by clear data visualizations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methodology to manage project scope and deliverables, fostering an iterative development environment that encouraged rapid adaptation to changing needs and stakeholder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usability testing sessions, correlating user behavior with design changes, and refining the product development process to align with findings to optimize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with applications to support scalability and efficiency, reducing operational costs through the strategic utilization of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mentoring sessions for junior developers, promoting skill development in programming best practices,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collaboration tools to enhance overall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the design team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that new features are both functional and aligned with user interface best practices and aesthetic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data and application logs to identify bottlenecks and proactively resolve issues, ensuring minimal disruptions in service for a seamless user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