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extensive experience in designing and developing scalable web and mobile applications. Proficient in implementing microservices architecture with Spring Boot and deploying solutions in Kubernetes environments, focusing on innovative solutions that optimize development processes. Strong background in system testing, quality assurance, and effective collaboration in cross-functional teams, demonstrating expertise in message brokers and RESTful APIs.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Go,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Spring JPA, React, Angular, Express.js, Node.js,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and Cloud:</w:t>
      </w:r>
      <w:r w:rsidRPr="009C6822">
        <w:rPr>
          <w:rFonts w:ascii="Roboto Light" w:eastAsia="Roboto Light" w:hAnsi="Roboto Light" w:cs="Roboto Light"/>
          <w:sz w:val="20"/>
          <w:szCs w:val="20"/>
        </w:rPr>
        <w:t xml:space="preserve"> Kubernetes, Docker, AWS, Azure, OpenShift, Heroku, Google Cloud Platform,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and Data Solutions:</w:t>
      </w:r>
      <w:r w:rsidRPr="009C6822">
        <w:rPr>
          <w:rFonts w:ascii="Roboto Light" w:eastAsia="Roboto Light" w:hAnsi="Roboto Light" w:cs="Roboto Light"/>
          <w:sz w:val="20"/>
          <w:szCs w:val="20"/>
        </w:rPr>
        <w:t xml:space="preserve"> RabbitMQ, Kafka, Redis, MongoDB, Cassandra, PostgreSQL, Elasticsearch,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Maven, Gradle, Swagger, Jenkins,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architecture patterns to enhance system performance and responsiveness in web applications, while ensuring alignment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deploy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automated deployments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subsequent monitoring of production environments for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enhancing the user interface and user experience through responsive and intuitive design elements aligned with modern UI/UX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testing and quality assurance using automated test frameworks, ensuring that all developed components met functional and non-functional requirements effectively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messaging and event-driven architecture, enhancing communication between microservices and ensuring reliable data processing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and documentation efforts, outlining software specifications and design decisions to ensure clarity and alignment among team members and stakeholders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culture of knowledge sharing and continuous learning within the team to elevate overall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troubleshooting of Java applications, utilizing profiling tools to identify bottlenecks and optimize overall system performance for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various functionalities within applications, ensuring seamless communication between the front-end and back-end, thus enhancing integration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DevSecOps teams to ensure secure code practices were followed, integrating security checks into CI/CD pipelines to adhere to organizational compliance requirements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all software components and systems designed, focusing on clarity and future maintainability to ease onboarding for new team members and ensure knowledge preservation.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scope new features and gather requirements, ensuring that technical capabilities were aligned with user needs and overall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design reviews, fostering continuous improvement and adherence to coding standards across the development team to maintain high code quality and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applications to a microservices architecture, handling data migration strategies and ensuring minimal disruptions to existing business operations and user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application performance post-deployment, utilizing monitoring tools and logging frameworks to troubleshoot issues and provide timely resolutions to enhance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various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scalability and maintainability,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independent deployment and continuous integration within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sprints to collaboratively develop new features in applications, emphasizing strong communication and project management skills while meeting tight deadlines and evolving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runtime environments and reducing deployment times through streamlined workflows and microservices-oriented development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various message queuing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communication between services and enhancing system resilience in event-driven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front-end development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accessibility and responsiveness across different devices to enhance customer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Java applications, ensuring high-quality software delivery and reliability through thorough test coverage and continuous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sharing sessions to improve team capabilities around modern frameworks and technologies, fostering a culture of learning and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health and performance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issue resolution and continuous optimization of system operations based on real-time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database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stacks for diverse data needs, focusing on performance tuning and efficient data querying capabilities for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integrations with third-party APIs to enrich application functionality, increasing user engagement and ensuring seamless user experiences across multiple platform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and implementation of security protocols in applications, focusing on encryption and access control measures to elevate application security standards in accordance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processes, effectively managing collaborative development efforts and ensuring consistency in deployment strategies across multidisciplinary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