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professional with over 11 years of experience in software development, specializing in backend solutions for web and mobile applications. Proficient in Java, Spring Boot, and REST APIs, with a strong grasp of CI/CD practices, containerization via Docker, and orchestration utilizing Kubernetes. Adept at collaborating within Agile environments to deliver scalable, high-performance software that meets and exceeds business requirements. A motivated engineer with deep knowledge of SQL and NoSQL databases and a passion for mentoring and team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Go, Kotlin, C#, Ruby,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Node.js, React, Angular, Django, Flask, Express.js,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Docker Compose, Kubernetes Services, Docker Swarm, Vagrant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Firebase, OracleDB,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Maven, Gradle, Travis CI, CircleCI, Bitbucket Pipelines,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Distributed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Microservices, GraphQL, RESTful Services, Apache Kafka, RabbitMQ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solutions for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enhancing application performance and user experience while adhering to modern engineering best practices and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seamless communication between frontend and backend systems, ensuring high availability and fault tolerance across all endpoints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translating business needs into technical specifications, thereby fostering strong partnerships and alignment on project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 sessions and mentored junior developers, promoting knowledge sharing and best practices in software design and development while fostering a culture of continuous improvement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processes, which significantly reduced time-to-market for new features and enhancements 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on existing applications, collaborating closely with quality assurance engineers to identify bottlenecks and implement effective solutions for improved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Agile teams, participating in daily stand-ups and sprint planning sessions to ensure alignment on project scope and deliverables while promoting a cross-functional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of containerized applications, enabling dynamic scaling and management of microservices architecture in production environments, enhancing system resilience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industry-standard security practices in application development, coordinating with security engineers to conduct vulnerability assessments and ensure compliance with organizational security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stakeholders to convey technical concepts clearly, ensuring understanding and affirmation of project progress while adjusting strategies based on feedback received.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proactively manage system health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faster issue resolution and improved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team collaboration by promoting Agile methodologies and ceremonies,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boards for visual task management and focus on process efficiencies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decisions, contributing ideas geared toward scalable solutions utilizing modern technologies that aligned with the company's strategic direction and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cross-team projects, successfully integrating efforts from various development teams and ensuring cohesive output that fulfilled collective goals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updated technical documentation to reflect current deployment processes, architecture, and application modifications, facilitating knowledge transfer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backend systems for various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system stability and increasing feature implementation efficiency while maintaining high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to deliver scalable, enterprise-level applications, ensuring high-performance design patterns were implemented for optimal system responses under varying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enhance application scalability, promoting reusable code components and modular application designs for future expansion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database optimization,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align with shifting data demands and enhancing query responsiveness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ceremonies, enhancing team communication and delivery throughput by facilitating retrospectives and sprint reviews that identified areas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strategies, including unit tests and integration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code reliability and reducing production-level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resource in cross-functional teams, providing technical mentorship and guidance to junior engineers, fostering a strong knowledge-sharing climate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application deployment, resulting in seamless environment management and consistency across development, testing, and production stages of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reviews, advocating for best practices in software design that aligned with industry standards while enhancing application maintainability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prioritize product backlogs, translating user stories into actionable tasks in JIRA, ensuring transparency across project statuses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DevOps practices targeting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collaboration and code management initiatives to improve team productivity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Exerted technical expertise to design innovative solutions for complex business challenges, leveraging cutting-edge technologies to drive software innovation and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