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result-driven Senior Data Architect with 11 years of experience in software development, specializing in designing modern and scalable enterprise data solutions. Proven expertise in cloud environments, data governance, and modern data platforms. Adept at leading teams, enhancing collaboration, and delivering high-quality solutions aligned with client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Snowflake, Databricks, Microsoft Fabric, Talend,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PySpark, Scala, Python, TypeScript, Delta Lake, SSIS, Streaming 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Architecture:</w:t>
      </w:r>
      <w:r w:rsidRPr="009C6822">
        <w:rPr>
          <w:rFonts w:ascii="Roboto Light" w:eastAsia="Roboto Light" w:hAnsi="Roboto Light" w:cs="Roboto Light"/>
          <w:sz w:val="20"/>
          <w:szCs w:val="20"/>
        </w:rPr>
        <w:t xml:space="preserve"> Data Lake, Lakehouse, Data Mesh, 3NF, Dimensional Modeling, Data Vault, ETL/ELT,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Governance &amp; Compliance:</w:t>
      </w:r>
      <w:r w:rsidRPr="009C6822">
        <w:rPr>
          <w:rFonts w:ascii="Roboto Light" w:eastAsia="Roboto Light" w:hAnsi="Roboto Light" w:cs="Roboto Light"/>
          <w:sz w:val="20"/>
          <w:szCs w:val="20"/>
        </w:rPr>
        <w:t xml:space="preserve"> Data Governance, MDM, Data Quality, GDPR Compliance, HIPAA Regulations, Role-Based Access Control, Metadata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CDC, Microservices, Data Pipeline, Batch Processing, Data Integration, Data Observability, Agile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Lakehouse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Mesh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enhance organizational data capabilities and streamline access across diverse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enterprise data models applying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Dimensional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3NF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organization and retrieval for efficient reporting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legacy core banking systems to develop modernization strategies aligned with target-state architecture, ensuring seamless transition and integration with current data systems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scalable batch and streaming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processing and transformation.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enterprise data governance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metadata management, data lineage, and quality standards to uphold data integrity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role-based access control and encryption protocols ensuring adherence to industry regulations such as GDPR and HIPAA, fostering trust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data observability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logging, and alerting mechanisms, significantly enhancing the reliability and quality of data services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align domain-oriented data product operating models, improving communications and expediting project deliveries across business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technical teams on best practices in architecture and engineering, promoting continuous learning and ensuring alignment with industry standards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architectural lead in client-facing engagements, effectively articulating strategies and demonstrating the technical value of proposed solutions to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Product Owners and business stakeholders to align project requirements and priorities, ensuring tangible business outcomes and satisfaction with delivered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teams and non-technical stakeholders, ensuring comprehensive understanding of project goals and user needs, leading to enhanced collaboration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execution progress, proactively identified risks, and implemented mitigation plans when necessary, ensuring consistent alignment with architectural principles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scalable processes to accelerate data product development while maintaining stringent governance and quality standards across all projects, reducing latency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facilitated training sessions for technical staff on the latest industry trends and technologies, enhancing team capabilities and fostering a culture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pipelines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processing efficiencies and reduced turn-around times for analytics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features and user experience through efficient data handling and integration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solutions and frameworks within agile project environments, facilitating regular sprint reviews and adapting to changing client needs and technological advancements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effective testing strategies for data integrity across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reliability throughout the data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and implementation of new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driving improvements in client engagement through more responsive data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to create detailed technical specifications that aligned business needs with technology solutions aimed at enhancing data reporting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knowledge-sharing sessions, fostering a culture of learning among team members and ensuring adherence to organizational coding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integrating with third-party APIs to ensure seamless data exchange, implementing robust data transformation and validation processes that supported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workshops aiming at enhancing data analytics capabilities, demonstrating the ability to bridge the gap between developers and business stakeholders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efforts to research and implement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would improve data quality and predictive analysis techniques used in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ensure smooth deployment of data solutions, contributing to improvements in the CI/CD pipeline which allowed for faster product iterations and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training and development programs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data management for junior developers, fostering growth and skill enhancement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