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Solutions Engineer with 11 years in software development, focusing on web and mobile applications. Proven ability to partner with C-level executives, deliver technical presentations, and conduct product demos. Skilled in cloud environments and API integrations, possessing a strong background in sales engineering and solution consulting, leveraging expertise to overcome technical objections and enhance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Ruby, C#, TypeScript,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OracleDB,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Cloud, DigitalOcean, Firebase,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Jira, Postman, Visual Studio Code, Eclipse, Android Studio, Xcode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Account Executives and C-level stakeholders to develop customized technical presentations and demos, facilitating a deeper understanding of Glean's capabilities and value propositions derived from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technical proof of concept (POC) cycles for prospective clients, showcasing Glean's security posture and innovative features, thereby enhancing customer confidence to drive successful sales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discovery calls with clients to identify business challenges, translating them into technical solutions, while working in tandem with product and engineering teams to ensure alignment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business justifications and ROI reports for stakeholders, utilizing comparative analyses and detailed presentations that articulate the benefits of Glean's solutions in addressing their specific organizational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technical integrations of Glean’s platform with various cloud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Drive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access to knowledge across multiple environments to enhance organizational efficiency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configurations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custom API integrations to enable data exchange between Glean and client systems, ensuring robust performance and adherence to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to facilitate onboarding for new clients, enhancing their understanding of how to navigate and utilize Glean’s platform effectively within their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and deliverables, actively participating in sprint planning and retrospectives to continuously improve the development process and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of technical processes and user guides, providing clear instructions for clients to enjoy a smoother implementation and increased adoption of Glean's solutions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nurtured long-term relationships with key decision-makers, utilizing interpersonal skills to enhance client engagement and drive repeat business opportunities through ongoing support and solution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in a fast-paced environment, quickly acclimating to new technologies and trends in AI-powered solutions to provide informed, relevant recommendations to clients seeking innovative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teams to architect tailored marketing strategies that communicate Glean’s unique offerings, thereby maximizing outreach to targeted sectors within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software security practices by leading discussions on compliance and risk management with stakeholders, fostering trust in Glean’s security measures and ensuring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knowledge-sharing sessions to promote team growth and innovation, cultivating an environment of continuous learning focused on emerging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feedback to product teams about user experience and feature requests translated from the customer perspective, ensuring that Glean's development roadmap aligns with client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diverse engineering teams to enhance product life cycles, focusing on agile methodologies to deliver solutions efficiently whilst aligning with Google’s commitment to innovation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product managers to refine software requirements, leveraging insights from customer feedback to drive iterative enhancements of Google’s flagship products and services for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 degree of scalability and reliability for enterprise-level applications under significant user load and varying data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extensively to implement secure, scalable back-end services, directly contributing to the enhancement of collaborative tools used by millions of Google users market-wide each day.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and generated performance reports that informed development teams about system optimizations, resulting in significant improvements in application responsiveness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coding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 collaborative and knowledgeable team environment through shared learning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wireframes and prototypes for new features, employing user feedback to drive design decisions that enhanced user interfaces across various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that promoted synergy between development and marketing, helping align product strategies with market demands and user expectations for improved launch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integration processes, applying continuous integration and continuous deployment (CI/CD) principles to minimize downtime and foster a more efficient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implementation of programming standards, ensuring the integrity of code quality and adherence to best practices within Google’s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analytics insights, providing stakeholders with real-time data on user interaction trends and improving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 technical teams to uncover integration challenges and provide tailored solutions, fostering strong relationships that supported Google’s aim to enhance customer success through targeted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